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D96" w:rsidRPr="00D63D96" w:rsidRDefault="00D63D96" w:rsidP="00D63D96">
      <w:pPr>
        <w:spacing w:after="0" w:line="240" w:lineRule="auto"/>
        <w:rPr>
          <w:rFonts w:ascii="Times New Roman" w:eastAsia="Times New Roman" w:hAnsi="Times New Roman" w:cs="Times New Roman"/>
          <w:noProof/>
          <w:sz w:val="24"/>
          <w:szCs w:val="24"/>
        </w:rPr>
      </w:pPr>
      <w:r w:rsidRPr="00D63D96">
        <w:rPr>
          <w:noProof/>
          <w:lang w:eastAsia="sr-Latn-RS"/>
        </w:rPr>
        <w:drawing>
          <wp:anchor distT="0" distB="0" distL="114300" distR="114300" simplePos="0" relativeHeight="251659264" behindDoc="1" locked="0" layoutInCell="1" allowOverlap="1" wp14:anchorId="5935771B" wp14:editId="73271B6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63D96" w:rsidRPr="00D63D96" w:rsidRDefault="00D63D96" w:rsidP="00D63D96">
      <w:pPr>
        <w:spacing w:after="0" w:line="240" w:lineRule="auto"/>
        <w:rPr>
          <w:rFonts w:ascii="Times New Roman" w:eastAsia="Times New Roman" w:hAnsi="Times New Roman" w:cs="Times New Roman"/>
          <w:noProof/>
          <w:sz w:val="24"/>
          <w:szCs w:val="24"/>
        </w:rPr>
      </w:pPr>
    </w:p>
    <w:p w:rsidR="00D63D96" w:rsidRPr="00D63D96" w:rsidRDefault="00D63D96" w:rsidP="00D63D96">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8</w:t>
      </w:r>
      <w:r w:rsidRPr="00D63D96">
        <w:rPr>
          <w:rFonts w:ascii="Brush Script MT" w:eastAsia="Times New Roman" w:hAnsi="Brush Script MT" w:cs="Times New Roman"/>
          <w:bCs/>
          <w:i/>
          <w:noProof/>
          <w:color w:val="FF00FF"/>
          <w:sz w:val="48"/>
          <w:szCs w:val="48"/>
        </w:rPr>
        <w:t>.septembar</w:t>
      </w:r>
      <w:r w:rsidRPr="00D63D96">
        <w:rPr>
          <w:rFonts w:ascii="Brush Script MT" w:eastAsia="Times New Roman" w:hAnsi="Brush Script MT" w:cs="Times New Roman"/>
          <w:bCs/>
          <w:i/>
          <w:noProof/>
          <w:color w:val="FF00FF"/>
          <w:sz w:val="48"/>
          <w:szCs w:val="48"/>
          <w:lang w:val="sr-Latn-CS"/>
        </w:rPr>
        <w:t xml:space="preserve"> 2015.</w:t>
      </w:r>
    </w:p>
    <w:p w:rsidR="00252B00" w:rsidRDefault="00252B00" w:rsidP="00252B00">
      <w:pPr>
        <w:spacing w:after="0" w:line="240" w:lineRule="auto"/>
        <w:jc w:val="center"/>
        <w:rPr>
          <w:rFonts w:ascii="Times New Roman" w:eastAsia="Times New Roman" w:hAnsi="Times New Roman" w:cs="Times New Roman"/>
          <w:b/>
          <w:bCs/>
          <w:noProof/>
          <w:color w:val="0000CC"/>
          <w:sz w:val="28"/>
          <w:szCs w:val="48"/>
          <w:lang w:val="sr-Cyrl-RS"/>
        </w:rPr>
      </w:pPr>
    </w:p>
    <w:p w:rsidR="00252B00" w:rsidRPr="00252B00" w:rsidRDefault="00252B00" w:rsidP="00853FCE">
      <w:pPr>
        <w:spacing w:after="0" w:line="240" w:lineRule="auto"/>
        <w:jc w:val="center"/>
        <w:rPr>
          <w:rFonts w:ascii="Times New Roman" w:eastAsia="Times New Roman" w:hAnsi="Times New Roman" w:cs="Times New Roman"/>
          <w:b/>
          <w:bCs/>
          <w:noProof/>
          <w:color w:val="0000CC"/>
          <w:sz w:val="28"/>
          <w:szCs w:val="48"/>
        </w:rPr>
      </w:pPr>
      <w:r w:rsidRPr="00252B00">
        <w:rPr>
          <w:rFonts w:ascii="Times New Roman" w:eastAsia="Times New Roman" w:hAnsi="Times New Roman" w:cs="Times New Roman"/>
          <w:b/>
          <w:bCs/>
          <w:noProof/>
          <w:color w:val="0000CC"/>
          <w:sz w:val="28"/>
          <w:szCs w:val="48"/>
        </w:rPr>
        <w:t>Zaposlene u prosveti (ne) moraju u penziju</w:t>
      </w:r>
    </w:p>
    <w:p w:rsidR="00252B00" w:rsidRPr="00252B00" w:rsidRDefault="00252B00" w:rsidP="00853FCE">
      <w:pPr>
        <w:spacing w:after="0" w:line="240" w:lineRule="auto"/>
        <w:jc w:val="center"/>
        <w:rPr>
          <w:rFonts w:ascii="Times New Roman" w:eastAsia="Times New Roman" w:hAnsi="Times New Roman" w:cs="Times New Roman"/>
          <w:b/>
          <w:bCs/>
          <w:noProof/>
          <w:color w:val="0000CC"/>
          <w:sz w:val="28"/>
          <w:szCs w:val="48"/>
        </w:rPr>
      </w:pPr>
      <w:r w:rsidRPr="00252B00">
        <w:rPr>
          <w:rFonts w:ascii="Times New Roman" w:eastAsia="Times New Roman" w:hAnsi="Times New Roman" w:cs="Times New Roman"/>
          <w:b/>
          <w:bCs/>
          <w:noProof/>
          <w:color w:val="0000CC"/>
          <w:sz w:val="28"/>
          <w:szCs w:val="48"/>
        </w:rPr>
        <w:t>sa 60,5 godina starosti?</w:t>
      </w:r>
    </w:p>
    <w:p w:rsidR="00252B00" w:rsidRPr="00252B00" w:rsidRDefault="00252B00" w:rsidP="00853FCE">
      <w:pPr>
        <w:spacing w:after="0" w:line="240" w:lineRule="auto"/>
        <w:rPr>
          <w:rFonts w:ascii="Times New Roman" w:eastAsia="Times New Roman" w:hAnsi="Times New Roman" w:cs="Times New Roman"/>
          <w:b/>
          <w:bCs/>
          <w:noProof/>
          <w:sz w:val="24"/>
          <w:szCs w:val="48"/>
        </w:rPr>
      </w:pPr>
    </w:p>
    <w:p w:rsidR="00252B00" w:rsidRDefault="00252B00" w:rsidP="00853FCE">
      <w:pPr>
        <w:spacing w:after="0" w:line="240" w:lineRule="auto"/>
        <w:jc w:val="both"/>
        <w:rPr>
          <w:rFonts w:ascii="Times New Roman" w:eastAsia="Times New Roman" w:hAnsi="Times New Roman" w:cs="Times New Roman"/>
          <w:bCs/>
          <w:noProof/>
          <w:sz w:val="24"/>
          <w:szCs w:val="48"/>
          <w:lang w:val="sr-Cyrl-RS"/>
        </w:rPr>
      </w:pPr>
      <w:r w:rsidRPr="00252B00">
        <w:rPr>
          <w:rFonts w:ascii="Times New Roman" w:eastAsia="Times New Roman" w:hAnsi="Times New Roman" w:cs="Times New Roman"/>
          <w:b/>
          <w:bCs/>
          <w:noProof/>
          <w:sz w:val="24"/>
          <w:szCs w:val="48"/>
        </w:rPr>
        <w:tab/>
      </w:r>
      <w:r w:rsidRPr="00252B00">
        <w:rPr>
          <w:rFonts w:ascii="Times New Roman" w:eastAsia="Times New Roman" w:hAnsi="Times New Roman" w:cs="Times New Roman"/>
          <w:bCs/>
          <w:noProof/>
          <w:sz w:val="24"/>
          <w:szCs w:val="48"/>
        </w:rPr>
        <w:t>Ministar prosvete Srđan Verbić uputio je  preporuku direktorima škola da zaposlenima koji posle 12. oktobra ispune uslov za starosnu penziju (60 godina i šest meseci, odnosno 61 godinu u 2016. godini) ponude nastavak radnog odnosa u skladu sa potrebama tog radnog mesta do kraja ove školske godine. U dopisu Ministarstva prosvete se navodi da je ono prosleđeno nakon konsultacija sa Ministarstvom za državnu upravu i lokalnu samooupravu u vezi sa primenom Zakona o određivanju maksimalnog broja zaposlenih u javnom sektoru.</w:t>
      </w:r>
    </w:p>
    <w:p w:rsidR="00252B00" w:rsidRPr="00252B00" w:rsidRDefault="00252B00" w:rsidP="00853FCE">
      <w:pPr>
        <w:spacing w:after="0" w:line="240" w:lineRule="auto"/>
        <w:jc w:val="both"/>
        <w:rPr>
          <w:rFonts w:ascii="Times New Roman" w:eastAsia="Times New Roman" w:hAnsi="Times New Roman" w:cs="Times New Roman"/>
          <w:bCs/>
          <w:noProof/>
          <w:sz w:val="24"/>
          <w:szCs w:val="48"/>
          <w:lang w:val="sr-Cyrl-RS"/>
        </w:rPr>
      </w:pPr>
    </w:p>
    <w:p w:rsidR="004260A4" w:rsidRPr="004260A4" w:rsidRDefault="004260A4" w:rsidP="0002013C">
      <w:pPr>
        <w:spacing w:after="0" w:line="240" w:lineRule="auto"/>
        <w:jc w:val="center"/>
        <w:rPr>
          <w:rFonts w:ascii="Times New Roman" w:eastAsia="Times New Roman" w:hAnsi="Times New Roman" w:cs="Times New Roman"/>
          <w:b/>
          <w:bCs/>
          <w:noProof/>
          <w:color w:val="0000CC"/>
          <w:sz w:val="28"/>
          <w:szCs w:val="48"/>
        </w:rPr>
      </w:pPr>
      <w:r w:rsidRPr="004260A4">
        <w:rPr>
          <w:rFonts w:ascii="Times New Roman" w:eastAsia="Times New Roman" w:hAnsi="Times New Roman" w:cs="Times New Roman"/>
          <w:b/>
          <w:bCs/>
          <w:noProof/>
          <w:color w:val="0000CC"/>
          <w:sz w:val="28"/>
          <w:szCs w:val="48"/>
        </w:rPr>
        <w:t>U Vojvodini 232.977 đaka</w:t>
      </w:r>
    </w:p>
    <w:p w:rsidR="004260A4" w:rsidRPr="004260A4" w:rsidRDefault="004260A4" w:rsidP="0002013C">
      <w:pPr>
        <w:spacing w:after="0" w:line="240" w:lineRule="auto"/>
        <w:rPr>
          <w:rFonts w:ascii="Times New Roman" w:eastAsia="Times New Roman" w:hAnsi="Times New Roman" w:cs="Times New Roman"/>
          <w:bCs/>
          <w:noProof/>
          <w:color w:val="0000CC"/>
          <w:sz w:val="24"/>
          <w:szCs w:val="48"/>
        </w:rPr>
      </w:pPr>
    </w:p>
    <w:p w:rsidR="004260A4" w:rsidRPr="004260A4" w:rsidRDefault="004260A4" w:rsidP="004260A4">
      <w:pPr>
        <w:spacing w:after="0" w:line="240" w:lineRule="auto"/>
        <w:jc w:val="both"/>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tab/>
        <w:t>U novoj školskoj godini, nastava je počela je za 232.977 đaka širom AP Vojvodine, u 45 lokalnih samouprava, u 44 predškolske ustanove, 383 osnovne i u 131 srednjoj školi, s</w:t>
      </w:r>
      <w:r w:rsidR="001B35AB">
        <w:rPr>
          <w:rFonts w:ascii="Times New Roman" w:eastAsia="Times New Roman" w:hAnsi="Times New Roman" w:cs="Times New Roman"/>
          <w:bCs/>
          <w:noProof/>
          <w:sz w:val="24"/>
          <w:szCs w:val="48"/>
        </w:rPr>
        <w:t>a</w:t>
      </w:r>
      <w:r w:rsidRPr="004260A4">
        <w:rPr>
          <w:rFonts w:ascii="Times New Roman" w:eastAsia="Times New Roman" w:hAnsi="Times New Roman" w:cs="Times New Roman"/>
          <w:bCs/>
          <w:noProof/>
          <w:sz w:val="24"/>
          <w:szCs w:val="48"/>
        </w:rPr>
        <w:t>opštio je na konferenciji za novinare pokrajinski sekretar za obrazovanje, propise, upravu i nacionalne manjine − nacionalne zajednice Mihalj Njilaš i istakao da su sve školske ustanove spremne za početak škole, jer su u proteklom periodu uradile neophodne i opsežne pripreme. „Sve što je potrebno u okviru svojih nadležnosti, učinili su i ministarstvo, lokalne samouprave, nacionalni saveti  kada je reč o obrazovanju pripadnika manjinskih nacionalnih zajednica, kao i sam pokrajinski sekretarijat”, rekao je Njilaš.</w:t>
      </w:r>
    </w:p>
    <w:p w:rsidR="004260A4" w:rsidRPr="004260A4" w:rsidRDefault="004260A4" w:rsidP="004260A4">
      <w:pPr>
        <w:spacing w:after="0" w:line="240" w:lineRule="auto"/>
        <w:jc w:val="both"/>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tab/>
        <w:t>Prema rečima sekretara na teritoriji Vojvodine postoje 44 predškolske ustanove u 38 opština i šest gradova (Novi Sad, Sombor, Pančevo, Zrenjanin, Subotica i Sremska Mitrovica). Obavezni pripremni predškolski program ove školske godine pohađa manje 509 polaznika nego prošle godine, čime se, nažalost, nastavlja trend smanjenja broja upisane dece za oko 3 odsto.</w:t>
      </w:r>
    </w:p>
    <w:p w:rsidR="004260A4" w:rsidRPr="004260A4" w:rsidRDefault="004260A4" w:rsidP="004260A4">
      <w:pPr>
        <w:spacing w:after="0" w:line="240" w:lineRule="auto"/>
        <w:jc w:val="both"/>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tab/>
        <w:t>Kada je reč o osnovnom obrazovanju, na teritoriji svih 45 jedinica lokalne samouprave u AP Vojvodini, nastava se sprovodi u 383 javne osnovne škole. Od toga, 345 škola jesu redovne obavezne osnovne škole, posebnih osnovnih škola za obrazovanje učenika sa smetnjama u razvoju ima trinaest, osnovnih muzičkih škola – dvadeset jedna, te dve osnovne baletske škole i dve posebne škole za osnovno obrazovanje i vaspitanje odraslih. Pored nabrojanih 345 matičnih škola, obrazovno-vaspitni program realizuje se i u 200 izdvojenih odeljenja.</w:t>
      </w:r>
    </w:p>
    <w:p w:rsidR="00FD55C4" w:rsidRPr="001B35AB" w:rsidRDefault="004260A4" w:rsidP="001B35AB">
      <w:pPr>
        <w:spacing w:after="0" w:line="240" w:lineRule="auto"/>
        <w:jc w:val="both"/>
      </w:pPr>
      <w:r w:rsidRPr="004260A4">
        <w:rPr>
          <w:rFonts w:ascii="Times New Roman" w:eastAsia="Times New Roman" w:hAnsi="Times New Roman" w:cs="Times New Roman"/>
          <w:bCs/>
          <w:noProof/>
          <w:sz w:val="24"/>
          <w:szCs w:val="48"/>
        </w:rPr>
        <w:tab/>
        <w:t>U školskoj 2015/16. godini, nastava u državnim srednjim školama odvija se u 121 školi, u 40 jedinica lokalne samouprave. Takođe, nastava se izvodi u 25 gimnazija, 75 stručnih škola, 11 mešovitih škola i 10 umetničkih škola, na srpskom jeziku i na pet manjinskih jezika – mađarskom, slovačkom, rumunskom</w:t>
      </w:r>
      <w:r w:rsidR="001B35AB">
        <w:rPr>
          <w:rFonts w:ascii="Times New Roman" w:eastAsia="Times New Roman" w:hAnsi="Times New Roman" w:cs="Times New Roman"/>
          <w:bCs/>
          <w:noProof/>
          <w:sz w:val="24"/>
          <w:szCs w:val="48"/>
        </w:rPr>
        <w:t>, rusinskom i hrvatskom jeziku.</w:t>
      </w:r>
      <w:r w:rsidR="00FD55C4">
        <w:rPr>
          <w:rFonts w:ascii="Times New Roman" w:eastAsia="Times New Roman" w:hAnsi="Times New Roman" w:cs="Times New Roman"/>
          <w:bCs/>
          <w:noProof/>
          <w:sz w:val="24"/>
          <w:szCs w:val="48"/>
          <w:lang w:val="en-US"/>
        </w:rPr>
        <w:tab/>
      </w:r>
    </w:p>
    <w:p w:rsidR="00FD55C4" w:rsidRDefault="00FD55C4" w:rsidP="004260A4">
      <w:pPr>
        <w:spacing w:after="0" w:line="240" w:lineRule="auto"/>
        <w:rPr>
          <w:rFonts w:ascii="Times New Roman" w:eastAsia="Times New Roman" w:hAnsi="Times New Roman" w:cs="Times New Roman"/>
          <w:bCs/>
          <w:noProof/>
          <w:sz w:val="24"/>
          <w:szCs w:val="48"/>
        </w:rPr>
      </w:pPr>
    </w:p>
    <w:p w:rsidR="001B35AB" w:rsidRPr="001B35AB" w:rsidRDefault="005A5674" w:rsidP="005A5674">
      <w:pPr>
        <w:spacing w:after="0" w:line="240" w:lineRule="auto"/>
        <w:jc w:val="center"/>
        <w:rPr>
          <w:rFonts w:ascii="Times New Roman" w:eastAsia="Times New Roman" w:hAnsi="Times New Roman" w:cs="Times New Roman"/>
          <w:b/>
          <w:bCs/>
          <w:noProof/>
          <w:color w:val="0000CC"/>
          <w:sz w:val="28"/>
          <w:szCs w:val="48"/>
          <w:lang w:val="en-US"/>
        </w:rPr>
      </w:pPr>
      <w:r w:rsidRPr="001B35AB">
        <w:rPr>
          <w:rFonts w:ascii="Times New Roman" w:eastAsia="Times New Roman" w:hAnsi="Times New Roman" w:cs="Times New Roman"/>
          <w:b/>
          <w:bCs/>
          <w:noProof/>
          <w:color w:val="0000CC"/>
          <w:sz w:val="28"/>
          <w:szCs w:val="48"/>
          <w:lang w:val="en-US"/>
        </w:rPr>
        <w:t xml:space="preserve">Jednokratna novčana pomoć za srednjoškolce iz izbegličkih </w:t>
      </w:r>
    </w:p>
    <w:p w:rsidR="005A5674" w:rsidRPr="001B35AB" w:rsidRDefault="005A5674" w:rsidP="005A5674">
      <w:pPr>
        <w:spacing w:after="0" w:line="240" w:lineRule="auto"/>
        <w:jc w:val="center"/>
        <w:rPr>
          <w:rFonts w:ascii="Times New Roman" w:eastAsia="Times New Roman" w:hAnsi="Times New Roman" w:cs="Times New Roman"/>
          <w:b/>
          <w:bCs/>
          <w:noProof/>
          <w:color w:val="0000CC"/>
          <w:sz w:val="28"/>
          <w:szCs w:val="48"/>
          <w:lang w:val="en-US"/>
        </w:rPr>
      </w:pPr>
      <w:r w:rsidRPr="001B35AB">
        <w:rPr>
          <w:rFonts w:ascii="Times New Roman" w:eastAsia="Times New Roman" w:hAnsi="Times New Roman" w:cs="Times New Roman"/>
          <w:b/>
          <w:bCs/>
          <w:noProof/>
          <w:color w:val="0000CC"/>
          <w:sz w:val="28"/>
          <w:szCs w:val="48"/>
          <w:lang w:val="en-US"/>
        </w:rPr>
        <w:t>i raseljeničkih porodica</w:t>
      </w:r>
    </w:p>
    <w:p w:rsidR="001B35AB" w:rsidRDefault="001B35AB" w:rsidP="005A5674">
      <w:pPr>
        <w:spacing w:after="0" w:line="240" w:lineRule="auto"/>
        <w:rPr>
          <w:rFonts w:ascii="Times New Roman" w:eastAsia="Times New Roman" w:hAnsi="Times New Roman" w:cs="Times New Roman"/>
          <w:bCs/>
          <w:noProof/>
          <w:sz w:val="24"/>
          <w:szCs w:val="48"/>
          <w:lang w:val="en-US"/>
        </w:rPr>
      </w:pPr>
    </w:p>
    <w:p w:rsidR="005A5674" w:rsidRPr="005A5674" w:rsidRDefault="001B35AB" w:rsidP="001B35AB">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5A5674" w:rsidRPr="005A5674">
        <w:rPr>
          <w:rFonts w:ascii="Times New Roman" w:eastAsia="Times New Roman" w:hAnsi="Times New Roman" w:cs="Times New Roman"/>
          <w:bCs/>
          <w:noProof/>
          <w:sz w:val="24"/>
          <w:szCs w:val="48"/>
          <w:lang w:eastAsia="sr-Latn-RS"/>
        </w:rPr>
        <w:drawing>
          <wp:anchor distT="0" distB="0" distL="114300" distR="114300" simplePos="0" relativeHeight="251680768" behindDoc="0" locked="0" layoutInCell="1" allowOverlap="1" wp14:anchorId="51BF1CF8" wp14:editId="2BC72EBC">
            <wp:simplePos x="0" y="0"/>
            <wp:positionH relativeFrom="column">
              <wp:posOffset>2577465</wp:posOffset>
            </wp:positionH>
            <wp:positionV relativeFrom="paragraph">
              <wp:posOffset>426085</wp:posOffset>
            </wp:positionV>
            <wp:extent cx="3336925" cy="904875"/>
            <wp:effectExtent l="0" t="0" r="0" b="9525"/>
            <wp:wrapSquare wrapText="bothSides"/>
            <wp:docPr id="3" name="Picture 3" descr="fond za pruzanje pomoci izbegli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nd za pruzanje pomoci izbeglim 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3336925" cy="90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A5674" w:rsidRPr="005A5674">
        <w:rPr>
          <w:rFonts w:ascii="Times New Roman" w:eastAsia="Times New Roman" w:hAnsi="Times New Roman" w:cs="Times New Roman"/>
          <w:bCs/>
          <w:noProof/>
          <w:sz w:val="24"/>
          <w:szCs w:val="48"/>
          <w:lang w:val="en-US"/>
        </w:rPr>
        <w:t>Fond za pružanje pomoći izbeglim, prognanim i raseljenim licima otvorio je Javni poziv za dodelu jednokratne finansijske pomoći učenicima srednjih škola na teritoriji AP Vojvodine iz izbegličkih i raseljeničkih porodica. Poziv je otvoren do 30. septembra.</w:t>
      </w:r>
    </w:p>
    <w:p w:rsidR="001B35AB" w:rsidRDefault="005A5674" w:rsidP="001B35AB">
      <w:pPr>
        <w:spacing w:after="0" w:line="240" w:lineRule="auto"/>
        <w:jc w:val="both"/>
        <w:rPr>
          <w:rFonts w:ascii="Times New Roman" w:eastAsia="Times New Roman" w:hAnsi="Times New Roman" w:cs="Times New Roman"/>
          <w:bCs/>
          <w:noProof/>
          <w:sz w:val="24"/>
          <w:szCs w:val="48"/>
          <w:lang w:val="en-US"/>
        </w:rPr>
      </w:pPr>
      <w:r w:rsidRPr="005A5674">
        <w:rPr>
          <w:rFonts w:ascii="Times New Roman" w:eastAsia="Times New Roman" w:hAnsi="Times New Roman" w:cs="Times New Roman"/>
          <w:bCs/>
          <w:noProof/>
          <w:sz w:val="24"/>
          <w:szCs w:val="48"/>
          <w:lang w:val="en-US"/>
        </w:rPr>
        <w:t>Zahtev za jednokratnu pomoć mogu da podnesu lica koja su imala status izbeglih ili raseljenih lica sa boravištem odnosno prebivalištem na teritoriji AP Vojvodine na dan stupanja na snagu Odluke o osnivanju Fonda (21. decembar 2006. godine) i koja imaju dete koje pohađa drugi, treći ili četvrti razred srednje škole.</w:t>
      </w:r>
    </w:p>
    <w:p w:rsidR="005A5674" w:rsidRPr="005A5674" w:rsidRDefault="001B35AB" w:rsidP="001B35AB">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5A5674" w:rsidRPr="005A5674">
        <w:rPr>
          <w:rFonts w:ascii="Times New Roman" w:eastAsia="Times New Roman" w:hAnsi="Times New Roman" w:cs="Times New Roman"/>
          <w:bCs/>
          <w:noProof/>
          <w:sz w:val="24"/>
          <w:szCs w:val="48"/>
          <w:lang w:val="en-US"/>
        </w:rPr>
        <w:t>Potrebno je da su podnosilac prijave i članovi njegovog porodičnog domaćinstva podneli zahtev za prijem u državljanstvo Republike Srbije ili su već dobili državljanstvo Republike Srbije, kao i da do sada nisu koristili ovu vrstu pomoći.</w:t>
      </w:r>
      <w:r>
        <w:rPr>
          <w:rFonts w:ascii="Times New Roman" w:eastAsia="Times New Roman" w:hAnsi="Times New Roman" w:cs="Times New Roman"/>
          <w:bCs/>
          <w:noProof/>
          <w:sz w:val="24"/>
          <w:szCs w:val="48"/>
          <w:lang w:val="en-US"/>
        </w:rPr>
        <w:t xml:space="preserve"> </w:t>
      </w:r>
      <w:r w:rsidR="005A5674" w:rsidRPr="005A5674">
        <w:rPr>
          <w:rFonts w:ascii="Times New Roman" w:eastAsia="Times New Roman" w:hAnsi="Times New Roman" w:cs="Times New Roman"/>
          <w:bCs/>
          <w:noProof/>
          <w:sz w:val="24"/>
          <w:szCs w:val="48"/>
          <w:lang w:val="en-US"/>
        </w:rPr>
        <w:t>Visina jednokratne novčane pomoći iznosi 40.000,00 dinara po detetu i biće uplaćena na račun punoletnog člana domaćinstva na ime školovanja deteta.</w:t>
      </w:r>
      <w:r>
        <w:rPr>
          <w:rFonts w:ascii="Times New Roman" w:eastAsia="Times New Roman" w:hAnsi="Times New Roman" w:cs="Times New Roman"/>
          <w:bCs/>
          <w:noProof/>
          <w:sz w:val="24"/>
          <w:szCs w:val="48"/>
          <w:lang w:val="en-US"/>
        </w:rPr>
        <w:t xml:space="preserve"> </w:t>
      </w:r>
      <w:r w:rsidR="005A5674" w:rsidRPr="005A5674">
        <w:rPr>
          <w:rFonts w:ascii="Times New Roman" w:eastAsia="Times New Roman" w:hAnsi="Times New Roman" w:cs="Times New Roman"/>
          <w:bCs/>
          <w:noProof/>
          <w:sz w:val="24"/>
          <w:szCs w:val="48"/>
          <w:lang w:val="en-US"/>
        </w:rPr>
        <w:t>Detaljnije informacije o uslovima i potrebnoj dokumentaciji, kao i obrazac prijave, mogu se pronaći na</w:t>
      </w:r>
      <w:r w:rsidR="005A5674">
        <w:rPr>
          <w:rFonts w:ascii="Times New Roman" w:eastAsia="Times New Roman" w:hAnsi="Times New Roman" w:cs="Times New Roman"/>
          <w:bCs/>
          <w:noProof/>
          <w:sz w:val="24"/>
          <w:szCs w:val="48"/>
          <w:lang w:val="en-US"/>
        </w:rPr>
        <w:t xml:space="preserve"> </w:t>
      </w:r>
      <w:hyperlink r:id="rId10" w:tooltip="sajtu" w:history="1">
        <w:r w:rsidR="005A5674" w:rsidRPr="005A5674">
          <w:rPr>
            <w:rStyle w:val="Hyperlink"/>
            <w:rFonts w:ascii="Times New Roman" w:eastAsia="Times New Roman" w:hAnsi="Times New Roman" w:cs="Times New Roman"/>
            <w:bCs/>
            <w:noProof/>
            <w:color w:val="auto"/>
            <w:sz w:val="24"/>
            <w:szCs w:val="48"/>
            <w:u w:val="none"/>
            <w:lang w:val="en-US"/>
          </w:rPr>
          <w:t>sajtu </w:t>
        </w:r>
      </w:hyperlink>
      <w:r w:rsidR="005A5674" w:rsidRPr="005A5674">
        <w:rPr>
          <w:rFonts w:ascii="Times New Roman" w:eastAsia="Times New Roman" w:hAnsi="Times New Roman" w:cs="Times New Roman"/>
          <w:bCs/>
          <w:noProof/>
          <w:sz w:val="24"/>
          <w:szCs w:val="48"/>
          <w:lang w:val="en-US"/>
        </w:rPr>
        <w:t>Fonda.</w:t>
      </w:r>
      <w:r w:rsidR="005A5674">
        <w:rPr>
          <w:rFonts w:ascii="Times New Roman" w:eastAsia="Times New Roman" w:hAnsi="Times New Roman" w:cs="Times New Roman"/>
          <w:bCs/>
          <w:noProof/>
          <w:sz w:val="24"/>
          <w:szCs w:val="48"/>
          <w:lang w:val="en-US"/>
        </w:rPr>
        <w:t xml:space="preserve"> </w:t>
      </w:r>
      <w:r w:rsidR="005A5674" w:rsidRPr="005A5674">
        <w:rPr>
          <w:rFonts w:ascii="Times New Roman" w:eastAsia="Times New Roman" w:hAnsi="Times New Roman" w:cs="Times New Roman"/>
          <w:bCs/>
          <w:noProof/>
          <w:sz w:val="24"/>
          <w:szCs w:val="48"/>
          <w:lang w:val="en-US"/>
        </w:rPr>
        <w:t>Informacije o Javnom pozivu mogu se dobiti i putem telefona 021 475 4295.</w:t>
      </w:r>
    </w:p>
    <w:p w:rsidR="005A5674" w:rsidRDefault="005A5674" w:rsidP="004260A4">
      <w:pPr>
        <w:spacing w:after="0" w:line="240" w:lineRule="auto"/>
        <w:rPr>
          <w:rFonts w:ascii="Times New Roman" w:eastAsia="Times New Roman" w:hAnsi="Times New Roman" w:cs="Times New Roman"/>
          <w:bCs/>
          <w:noProof/>
          <w:sz w:val="24"/>
          <w:szCs w:val="48"/>
        </w:rPr>
      </w:pPr>
    </w:p>
    <w:p w:rsidR="004260A4" w:rsidRDefault="004260A4" w:rsidP="004260A4">
      <w:pPr>
        <w:spacing w:after="0" w:line="240" w:lineRule="auto"/>
        <w:jc w:val="center"/>
        <w:rPr>
          <w:rFonts w:ascii="Times New Roman" w:eastAsia="Times New Roman" w:hAnsi="Times New Roman" w:cs="Times New Roman"/>
          <w:b/>
          <w:bCs/>
          <w:noProof/>
          <w:color w:val="0000CC"/>
          <w:sz w:val="28"/>
          <w:szCs w:val="48"/>
          <w:lang w:val="en-US"/>
        </w:rPr>
      </w:pPr>
      <w:r w:rsidRPr="004260A4">
        <w:rPr>
          <w:rFonts w:ascii="Times New Roman" w:eastAsia="Times New Roman" w:hAnsi="Times New Roman" w:cs="Times New Roman"/>
          <w:b/>
          <w:bCs/>
          <w:noProof/>
          <w:color w:val="0000CC"/>
          <w:sz w:val="28"/>
          <w:szCs w:val="48"/>
          <w:lang w:val="en-US"/>
        </w:rPr>
        <w:t xml:space="preserve">Subotica: </w:t>
      </w:r>
      <w:r w:rsidR="00C956C7">
        <w:rPr>
          <w:rFonts w:ascii="Times New Roman" w:eastAsia="Times New Roman" w:hAnsi="Times New Roman" w:cs="Times New Roman"/>
          <w:b/>
          <w:bCs/>
          <w:noProof/>
          <w:color w:val="0000CC"/>
          <w:sz w:val="28"/>
          <w:szCs w:val="48"/>
          <w:lang w:val="en-US"/>
        </w:rPr>
        <w:t>Građevinski fakultet domaćin</w:t>
      </w:r>
      <w:r w:rsidRPr="004260A4">
        <w:rPr>
          <w:rFonts w:ascii="Times New Roman" w:eastAsia="Times New Roman" w:hAnsi="Times New Roman" w:cs="Times New Roman"/>
          <w:b/>
          <w:bCs/>
          <w:noProof/>
          <w:color w:val="0000CC"/>
          <w:sz w:val="28"/>
          <w:szCs w:val="48"/>
          <w:lang w:val="en-US"/>
        </w:rPr>
        <w:t xml:space="preserve"> zavod</w:t>
      </w:r>
      <w:r w:rsidR="00C956C7">
        <w:rPr>
          <w:rFonts w:ascii="Times New Roman" w:eastAsia="Times New Roman" w:hAnsi="Times New Roman" w:cs="Times New Roman"/>
          <w:b/>
          <w:bCs/>
          <w:noProof/>
          <w:color w:val="0000CC"/>
          <w:sz w:val="28"/>
          <w:szCs w:val="48"/>
          <w:lang w:val="en-US"/>
        </w:rPr>
        <w:t>im</w:t>
      </w:r>
      <w:r w:rsidRPr="004260A4">
        <w:rPr>
          <w:rFonts w:ascii="Times New Roman" w:eastAsia="Times New Roman" w:hAnsi="Times New Roman" w:cs="Times New Roman"/>
          <w:b/>
          <w:bCs/>
          <w:noProof/>
          <w:color w:val="0000CC"/>
          <w:sz w:val="28"/>
          <w:szCs w:val="48"/>
          <w:lang w:val="en-US"/>
        </w:rPr>
        <w:t xml:space="preserve">a </w:t>
      </w:r>
    </w:p>
    <w:p w:rsidR="004260A4" w:rsidRPr="004260A4" w:rsidRDefault="004260A4" w:rsidP="004260A4">
      <w:pPr>
        <w:spacing w:after="0" w:line="240" w:lineRule="auto"/>
        <w:jc w:val="center"/>
        <w:rPr>
          <w:rFonts w:ascii="Times New Roman" w:eastAsia="Times New Roman" w:hAnsi="Times New Roman" w:cs="Times New Roman"/>
          <w:b/>
          <w:bCs/>
          <w:noProof/>
          <w:color w:val="0000CC"/>
          <w:sz w:val="28"/>
          <w:szCs w:val="48"/>
          <w:lang w:val="en-US"/>
        </w:rPr>
      </w:pPr>
      <w:r w:rsidRPr="004260A4">
        <w:rPr>
          <w:rFonts w:ascii="Times New Roman" w:eastAsia="Times New Roman" w:hAnsi="Times New Roman" w:cs="Times New Roman"/>
          <w:b/>
          <w:bCs/>
          <w:noProof/>
          <w:color w:val="0000CC"/>
          <w:sz w:val="28"/>
          <w:szCs w:val="48"/>
          <w:lang w:val="en-US"/>
        </w:rPr>
        <w:t>za zaštitu spomenika kulture</w:t>
      </w:r>
    </w:p>
    <w:p w:rsidR="004260A4" w:rsidRDefault="004260A4" w:rsidP="004260A4">
      <w:pPr>
        <w:spacing w:after="0" w:line="240" w:lineRule="auto"/>
        <w:rPr>
          <w:rFonts w:ascii="Times New Roman" w:eastAsia="Times New Roman" w:hAnsi="Times New Roman" w:cs="Times New Roman"/>
          <w:bCs/>
          <w:noProof/>
          <w:sz w:val="24"/>
          <w:szCs w:val="48"/>
          <w:lang w:val="en-US"/>
        </w:rPr>
      </w:pPr>
    </w:p>
    <w:p w:rsidR="004260A4" w:rsidRDefault="004260A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4260A4">
        <w:rPr>
          <w:rFonts w:ascii="Times New Roman" w:eastAsia="Times New Roman" w:hAnsi="Times New Roman" w:cs="Times New Roman"/>
          <w:bCs/>
          <w:noProof/>
          <w:sz w:val="24"/>
          <w:szCs w:val="48"/>
          <w:lang w:val="en-US"/>
        </w:rPr>
        <w:t>Za očuvanje graditeljske baštine najvažnije je da struka zauzme zajednički stav, kao i da bude donet Zakon koji bi detaljnije regulisao ovu oblast, zaključak je učesnika dvodnevnog seminara na Građevinskom fakultetu, koji je okupio predstavnike 13 zavoda za zaštitu spomenika kulture iz naše zemlje. Na inicijativu Društva konzervatora, organizovana je serija predavanja sa ciljem razmene iskustava u oblasti korišćenja građevinskih materijala u konzervatorsko restauratorskm postupcima.</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U organizaciji Društva konzervatora Srbije, Građevinskog fakulteta i Međuopštinskog zavoda za zaštitu spomenika kulture u protekla dva dana u amfiteatru Građevinskog fakulteta održan je skup konzervatora, arhitekata i građevinskih inžinjera sa ciljem razmene iskustava u oblasti restauratorsko-konzervatorskih postupaka. Jedna od ideja je bila da se okupe stručnjaci kako bi se zauzeo zajednički stav koji će doprineti bezbednijim restauratorskim postupcima na secesijskim objektima u našem gradu.</w:t>
      </w:r>
    </w:p>
    <w:p w:rsidR="004260A4" w:rsidRPr="004260A4" w:rsidRDefault="004260A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4260A4">
        <w:rPr>
          <w:rFonts w:ascii="Times New Roman" w:eastAsia="Times New Roman" w:hAnsi="Times New Roman" w:cs="Times New Roman"/>
          <w:bCs/>
          <w:noProof/>
          <w:sz w:val="24"/>
          <w:szCs w:val="48"/>
          <w:lang w:val="en-US"/>
        </w:rPr>
        <w:t>To je bila prilika i da se sagleda delatnost 13 zavoda za zaštitu spomenika kulture, koliko ih ima na teritorji Srbije u ovim finansijski veoma teškim vremenima za očuvanje graditeljske baštine.</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U ovakvoj posebno teškoj situaciji prema mišljenju učesnika najugroženiji su objekti iz međuratnog perioda.</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Posebna pažnja učesnika bila je usmerena na predstavljanje jednog od osnovnih građevinskih materijala, koje se posebno vezuje za našu sredinu, te je i podnaslov seminara bio „Opeka“. Subotica je tako bila treće mesto, posle Niša i Studenice u kojem su se okupili stručnjaci uz finansijsku podršku Ministarstva kulture.</w:t>
      </w:r>
    </w:p>
    <w:p w:rsidR="004260A4" w:rsidRPr="004260A4" w:rsidRDefault="004260A4" w:rsidP="004260A4">
      <w:pPr>
        <w:spacing w:after="0" w:line="240" w:lineRule="auto"/>
        <w:rPr>
          <w:rFonts w:ascii="Times New Roman" w:eastAsia="Times New Roman" w:hAnsi="Times New Roman" w:cs="Times New Roman"/>
          <w:bCs/>
          <w:noProof/>
          <w:sz w:val="24"/>
          <w:szCs w:val="48"/>
        </w:rPr>
      </w:pPr>
    </w:p>
    <w:p w:rsidR="004260A4" w:rsidRPr="004260A4" w:rsidRDefault="004260A4" w:rsidP="004260A4">
      <w:pPr>
        <w:spacing w:after="0" w:line="240" w:lineRule="auto"/>
        <w:jc w:val="center"/>
        <w:rPr>
          <w:rFonts w:ascii="Times New Roman" w:eastAsia="Times New Roman" w:hAnsi="Times New Roman" w:cs="Times New Roman"/>
          <w:b/>
          <w:bCs/>
          <w:noProof/>
          <w:color w:val="0000CC"/>
          <w:sz w:val="28"/>
          <w:szCs w:val="48"/>
          <w:lang w:val="en-US"/>
        </w:rPr>
      </w:pPr>
      <w:r w:rsidRPr="004260A4">
        <w:rPr>
          <w:rFonts w:ascii="Times New Roman" w:eastAsia="Times New Roman" w:hAnsi="Times New Roman" w:cs="Times New Roman"/>
          <w:b/>
          <w:bCs/>
          <w:noProof/>
          <w:color w:val="0000CC"/>
          <w:sz w:val="28"/>
          <w:szCs w:val="48"/>
          <w:lang w:val="en-US"/>
        </w:rPr>
        <w:t>U drugom roku 315 slobodnih mesta na Ekonomskom fakultetu</w:t>
      </w:r>
    </w:p>
    <w:p w:rsidR="004260A4" w:rsidRPr="004260A4" w:rsidRDefault="004260A4" w:rsidP="004260A4">
      <w:pPr>
        <w:spacing w:after="0" w:line="240" w:lineRule="auto"/>
        <w:rPr>
          <w:rFonts w:ascii="Times New Roman" w:eastAsia="Times New Roman" w:hAnsi="Times New Roman" w:cs="Times New Roman"/>
          <w:bCs/>
          <w:noProof/>
          <w:sz w:val="24"/>
          <w:szCs w:val="48"/>
          <w:lang w:val="en-US"/>
        </w:rPr>
      </w:pPr>
    </w:p>
    <w:p w:rsidR="004260A4" w:rsidRDefault="004260A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4260A4">
        <w:rPr>
          <w:rFonts w:ascii="Times New Roman" w:eastAsia="Times New Roman" w:hAnsi="Times New Roman" w:cs="Times New Roman"/>
          <w:bCs/>
          <w:noProof/>
          <w:sz w:val="24"/>
          <w:szCs w:val="48"/>
          <w:lang w:val="en-US"/>
        </w:rPr>
        <w:t>Prijavljivanje kandidata za upis u prvu godinu studija na Ekonomskom fakultetu b</w:t>
      </w:r>
      <w:r>
        <w:rPr>
          <w:rFonts w:ascii="Times New Roman" w:eastAsia="Times New Roman" w:hAnsi="Times New Roman" w:cs="Times New Roman"/>
          <w:bCs/>
          <w:noProof/>
          <w:sz w:val="24"/>
          <w:szCs w:val="48"/>
          <w:lang w:val="en-US"/>
        </w:rPr>
        <w:t>ilo je organizovano 1. i 2. septembra</w:t>
      </w:r>
      <w:r w:rsidRPr="004260A4">
        <w:rPr>
          <w:rFonts w:ascii="Times New Roman" w:eastAsia="Times New Roman" w:hAnsi="Times New Roman" w:cs="Times New Roman"/>
          <w:bCs/>
          <w:noProof/>
          <w:sz w:val="24"/>
          <w:szCs w:val="48"/>
          <w:lang w:val="en-US"/>
        </w:rPr>
        <w:t>. U drugom upisnom roku ostalo je 315 slobodnih mesta u Subotici i Novom Sadu, od čega 6 na budžetu. Prijemni ispit, na kome će budući studenti polagati dva od pet iz</w:t>
      </w:r>
      <w:r>
        <w:rPr>
          <w:rFonts w:ascii="Times New Roman" w:eastAsia="Times New Roman" w:hAnsi="Times New Roman" w:cs="Times New Roman"/>
          <w:bCs/>
          <w:noProof/>
          <w:sz w:val="24"/>
          <w:szCs w:val="48"/>
          <w:lang w:val="en-US"/>
        </w:rPr>
        <w:t xml:space="preserve">bornih predmeta, biće održan 8. </w:t>
      </w:r>
      <w:r w:rsidRPr="004260A4">
        <w:rPr>
          <w:rFonts w:ascii="Times New Roman" w:eastAsia="Times New Roman" w:hAnsi="Times New Roman" w:cs="Times New Roman"/>
          <w:bCs/>
          <w:noProof/>
          <w:sz w:val="24"/>
          <w:szCs w:val="48"/>
          <w:lang w:val="en-US"/>
        </w:rPr>
        <w:t>septembra.</w:t>
      </w:r>
    </w:p>
    <w:p w:rsidR="004260A4" w:rsidRDefault="006547B2" w:rsidP="004260A4">
      <w:pPr>
        <w:spacing w:after="0" w:line="240" w:lineRule="auto"/>
        <w:rPr>
          <w:rFonts w:ascii="Times New Roman" w:eastAsia="Times New Roman" w:hAnsi="Times New Roman" w:cs="Times New Roman"/>
          <w:bCs/>
          <w:noProof/>
          <w:sz w:val="24"/>
          <w:szCs w:val="48"/>
          <w:lang w:val="en-US"/>
        </w:rPr>
      </w:pPr>
      <w:hyperlink r:id="rId11" w:history="1">
        <w:r w:rsidR="004260A4" w:rsidRPr="004260A4">
          <w:rPr>
            <w:rStyle w:val="Hyperlink"/>
            <w:rFonts w:ascii="Times New Roman" w:eastAsia="Times New Roman" w:hAnsi="Times New Roman" w:cs="Times New Roman"/>
            <w:bCs/>
            <w:noProof/>
            <w:sz w:val="24"/>
            <w:szCs w:val="48"/>
            <w:lang w:val="en-US"/>
          </w:rPr>
          <w:t>https://www.youtube.com/watch?v=9Y7Sf_2Q3YU</w:t>
        </w:r>
      </w:hyperlink>
      <w:r w:rsidR="004260A4" w:rsidRPr="004260A4">
        <w:rPr>
          <w:rFonts w:ascii="Times New Roman" w:eastAsia="Times New Roman" w:hAnsi="Times New Roman" w:cs="Times New Roman"/>
          <w:bCs/>
          <w:noProof/>
          <w:sz w:val="24"/>
          <w:szCs w:val="48"/>
          <w:lang w:val="en-US"/>
        </w:rPr>
        <w:t xml:space="preserve"> </w:t>
      </w:r>
    </w:p>
    <w:p w:rsidR="004260A4" w:rsidRPr="004260A4" w:rsidRDefault="004260A4" w:rsidP="004260A4">
      <w:pPr>
        <w:spacing w:after="0" w:line="240" w:lineRule="auto"/>
        <w:rPr>
          <w:rFonts w:ascii="Times New Roman" w:eastAsia="Times New Roman" w:hAnsi="Times New Roman" w:cs="Times New Roman"/>
          <w:bCs/>
          <w:noProof/>
          <w:sz w:val="24"/>
          <w:szCs w:val="48"/>
        </w:rPr>
      </w:pPr>
    </w:p>
    <w:p w:rsidR="004260A4" w:rsidRPr="004260A4" w:rsidRDefault="004260A4" w:rsidP="004260A4">
      <w:pPr>
        <w:spacing w:after="0" w:line="240" w:lineRule="auto"/>
        <w:jc w:val="center"/>
        <w:rPr>
          <w:rFonts w:ascii="Times New Roman" w:eastAsia="Times New Roman" w:hAnsi="Times New Roman" w:cs="Times New Roman"/>
          <w:b/>
          <w:bCs/>
          <w:noProof/>
          <w:color w:val="0000CC"/>
          <w:sz w:val="28"/>
          <w:szCs w:val="48"/>
          <w:lang w:val="en-US"/>
        </w:rPr>
      </w:pPr>
      <w:r w:rsidRPr="004260A4">
        <w:rPr>
          <w:rFonts w:ascii="Times New Roman" w:eastAsia="Times New Roman" w:hAnsi="Times New Roman" w:cs="Times New Roman"/>
          <w:b/>
          <w:bCs/>
          <w:noProof/>
          <w:color w:val="0000CC"/>
          <w:sz w:val="28"/>
          <w:szCs w:val="48"/>
          <w:lang w:val="en-US"/>
        </w:rPr>
        <w:t>Skup “Tehnologija, kultura i razvoj" na Paliću od 08. do 10. septembra</w:t>
      </w:r>
    </w:p>
    <w:p w:rsidR="004260A4" w:rsidRDefault="004260A4" w:rsidP="004260A4">
      <w:pPr>
        <w:spacing w:after="0" w:line="240" w:lineRule="auto"/>
        <w:rPr>
          <w:rFonts w:ascii="Times New Roman" w:eastAsia="Times New Roman" w:hAnsi="Times New Roman" w:cs="Times New Roman"/>
          <w:bCs/>
          <w:noProof/>
          <w:sz w:val="24"/>
          <w:szCs w:val="48"/>
          <w:lang w:val="en-US"/>
        </w:rPr>
      </w:pPr>
    </w:p>
    <w:p w:rsidR="004260A4" w:rsidRDefault="00B4047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eastAsia="sr-Latn-RS"/>
        </w:rPr>
        <w:drawing>
          <wp:anchor distT="0" distB="0" distL="114300" distR="114300" simplePos="0" relativeHeight="251658240" behindDoc="1" locked="0" layoutInCell="1" allowOverlap="1" wp14:anchorId="2030B363" wp14:editId="075E9CBC">
            <wp:simplePos x="0" y="0"/>
            <wp:positionH relativeFrom="column">
              <wp:posOffset>0</wp:posOffset>
            </wp:positionH>
            <wp:positionV relativeFrom="paragraph">
              <wp:posOffset>8890</wp:posOffset>
            </wp:positionV>
            <wp:extent cx="1522800" cy="907200"/>
            <wp:effectExtent l="0" t="0" r="1270" b="7620"/>
            <wp:wrapTight wrapText="bothSides">
              <wp:wrapPolygon edited="0">
                <wp:start x="0" y="0"/>
                <wp:lineTo x="0" y="21328"/>
                <wp:lineTo x="21348" y="21328"/>
                <wp:lineTo x="2134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kup.jpg"/>
                    <pic:cNvPicPr/>
                  </pic:nvPicPr>
                  <pic:blipFill>
                    <a:blip r:embed="rId12">
                      <a:extLst>
                        <a:ext uri="{28A0092B-C50C-407E-A947-70E740481C1C}">
                          <a14:useLocalDpi xmlns:a14="http://schemas.microsoft.com/office/drawing/2010/main" val="0"/>
                        </a:ext>
                      </a:extLst>
                    </a:blip>
                    <a:stretch>
                      <a:fillRect/>
                    </a:stretch>
                  </pic:blipFill>
                  <pic:spPr>
                    <a:xfrm>
                      <a:off x="0" y="0"/>
                      <a:ext cx="1522800" cy="907200"/>
                    </a:xfrm>
                    <a:prstGeom prst="rect">
                      <a:avLst/>
                    </a:prstGeom>
                  </pic:spPr>
                </pic:pic>
              </a:graphicData>
            </a:graphic>
            <wp14:sizeRelH relativeFrom="margin">
              <wp14:pctWidth>0</wp14:pctWidth>
            </wp14:sizeRelH>
            <wp14:sizeRelV relativeFrom="margin">
              <wp14:pctHeight>0</wp14:pctHeight>
            </wp14:sizeRelV>
          </wp:anchor>
        </w:drawing>
      </w:r>
      <w:r w:rsidR="004260A4">
        <w:rPr>
          <w:rFonts w:ascii="Times New Roman" w:eastAsia="Times New Roman" w:hAnsi="Times New Roman" w:cs="Times New Roman"/>
          <w:bCs/>
          <w:noProof/>
          <w:sz w:val="24"/>
          <w:szCs w:val="48"/>
          <w:lang w:val="en-US"/>
        </w:rPr>
        <w:tab/>
      </w:r>
      <w:r w:rsidR="004260A4" w:rsidRPr="004260A4">
        <w:rPr>
          <w:rFonts w:ascii="Times New Roman" w:eastAsia="Times New Roman" w:hAnsi="Times New Roman" w:cs="Times New Roman"/>
          <w:bCs/>
          <w:noProof/>
          <w:sz w:val="24"/>
          <w:szCs w:val="48"/>
          <w:lang w:val="en-US"/>
        </w:rPr>
        <w:t>Na Paliću, u Eko centru, od 08. do 10 septembra biće održan 22. naučni skup “Tehnologija, kultura i razvoj” na kojem se očekuje učešće oko 40 stručnjaka iz oblasti nauke i obrazovanja.</w:t>
      </w:r>
      <w:r w:rsidR="004260A4">
        <w:rPr>
          <w:rFonts w:ascii="Times New Roman" w:eastAsia="Times New Roman" w:hAnsi="Times New Roman" w:cs="Times New Roman"/>
          <w:bCs/>
          <w:noProof/>
          <w:sz w:val="24"/>
          <w:szCs w:val="48"/>
          <w:lang w:val="en-US"/>
        </w:rPr>
        <w:t xml:space="preserve"> </w:t>
      </w:r>
      <w:r w:rsidR="004260A4" w:rsidRPr="004260A4">
        <w:rPr>
          <w:rFonts w:ascii="Times New Roman" w:eastAsia="Times New Roman" w:hAnsi="Times New Roman" w:cs="Times New Roman"/>
          <w:bCs/>
          <w:noProof/>
          <w:sz w:val="24"/>
          <w:szCs w:val="48"/>
          <w:lang w:val="en-US"/>
        </w:rPr>
        <w:t>Kako je najavila predsednica organizacionog odbora, profesorka Ekonomskog fakulteta u Subotici dr Danica Drakulić, kontekst ovogodišnjeg skupa biće “Zapadni Balkan na putu ka Evropskoj uniji”.</w:t>
      </w:r>
      <w:r w:rsidR="004260A4">
        <w:rPr>
          <w:rFonts w:ascii="Times New Roman" w:eastAsia="Times New Roman" w:hAnsi="Times New Roman" w:cs="Times New Roman"/>
          <w:bCs/>
          <w:noProof/>
          <w:sz w:val="24"/>
          <w:szCs w:val="48"/>
          <w:lang w:val="en-US"/>
        </w:rPr>
        <w:t xml:space="preserve"> </w:t>
      </w:r>
      <w:r w:rsidR="004260A4" w:rsidRPr="004260A4">
        <w:rPr>
          <w:rFonts w:ascii="Times New Roman" w:eastAsia="Times New Roman" w:hAnsi="Times New Roman" w:cs="Times New Roman"/>
          <w:bCs/>
          <w:noProof/>
          <w:sz w:val="24"/>
          <w:szCs w:val="48"/>
          <w:lang w:val="en-US"/>
        </w:rPr>
        <w:t>Tema prvog dana skupa, prema njenim rečima, biće posvećena energetskim tehnologijama u funkciji održivog snabdevanja energijom, gde će učestvovati veći deo vrha Elektroprivrede Srbije (EPS).  </w:t>
      </w:r>
    </w:p>
    <w:p w:rsidR="004260A4" w:rsidRPr="004260A4" w:rsidRDefault="004260A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4260A4">
        <w:rPr>
          <w:rFonts w:ascii="Times New Roman" w:eastAsia="Times New Roman" w:hAnsi="Times New Roman" w:cs="Times New Roman"/>
          <w:bCs/>
          <w:noProof/>
          <w:sz w:val="24"/>
          <w:szCs w:val="48"/>
          <w:lang w:val="en-US"/>
        </w:rPr>
        <w:t>Tema drugog dana skupa, kako je najavila, biće posvećena modelima, strategijama i mehanizmima održivog razvoja manjih zemalja u tranziciji.</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Tema trećeg dana skupa biće posvećena putevima osiguranja visokog kvaliteta ishoda obrazovanja, koji će okupiti nekoliko bivših ministara nauke i tehnologije.</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Skup organizuju Udruženje “Tehnologija i društvo”, Ekonomski fakultet u Subotici, Grad Subotica, Institut “Mihajlo Pupin” iz Beograda i Elektrotehnički fakultet iz Podgorice.</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Skup će imati oko 40 učesnika, među kojima su Jasmina Vujić sa univerziteta Berkli, predsednik Nadzornog odbora EPS Branko Kovačević, Dragoljub Mićunović, Vida Ognjenović, Ana Pešikan, Dragan Domazet, Trivo Inđić, Srbijanka Turajlić i drugi.</w:t>
      </w:r>
      <w:r w:rsidRPr="004260A4">
        <w:rPr>
          <w:rFonts w:ascii="Times New Roman" w:eastAsia="Times New Roman" w:hAnsi="Times New Roman" w:cs="Times New Roman"/>
          <w:bCs/>
          <w:noProof/>
          <w:sz w:val="24"/>
          <w:szCs w:val="48"/>
        </w:rPr>
        <w:t xml:space="preserve"> </w:t>
      </w:r>
      <w:hyperlink r:id="rId13" w:history="1">
        <w:r w:rsidRPr="004260A4">
          <w:rPr>
            <w:rStyle w:val="Hyperlink"/>
            <w:rFonts w:ascii="Times New Roman" w:eastAsia="Times New Roman" w:hAnsi="Times New Roman" w:cs="Times New Roman"/>
            <w:bCs/>
            <w:noProof/>
            <w:sz w:val="24"/>
            <w:szCs w:val="48"/>
            <w:lang w:val="en-US"/>
          </w:rPr>
          <w:t>https://www.youtube.com/watch?v=22lvAS5Xdb0</w:t>
        </w:r>
      </w:hyperlink>
      <w:r w:rsidRPr="004260A4">
        <w:rPr>
          <w:rFonts w:ascii="Times New Roman" w:eastAsia="Times New Roman" w:hAnsi="Times New Roman" w:cs="Times New Roman"/>
          <w:bCs/>
          <w:noProof/>
          <w:sz w:val="24"/>
          <w:szCs w:val="48"/>
          <w:lang w:val="en-US"/>
        </w:rPr>
        <w:t xml:space="preserve"> </w:t>
      </w:r>
    </w:p>
    <w:p w:rsidR="004260A4" w:rsidRPr="004260A4" w:rsidRDefault="004260A4" w:rsidP="004260A4">
      <w:pPr>
        <w:spacing w:after="0" w:line="240" w:lineRule="auto"/>
        <w:rPr>
          <w:rFonts w:ascii="Times New Roman" w:eastAsia="Times New Roman" w:hAnsi="Times New Roman" w:cs="Times New Roman"/>
          <w:bCs/>
          <w:noProof/>
          <w:sz w:val="24"/>
          <w:szCs w:val="48"/>
        </w:rPr>
      </w:pPr>
    </w:p>
    <w:p w:rsidR="004260A4" w:rsidRPr="004260A4" w:rsidRDefault="004260A4" w:rsidP="004260A4">
      <w:pPr>
        <w:spacing w:after="0" w:line="240" w:lineRule="auto"/>
        <w:jc w:val="center"/>
        <w:rPr>
          <w:rFonts w:ascii="Times New Roman" w:eastAsia="Times New Roman" w:hAnsi="Times New Roman" w:cs="Times New Roman"/>
          <w:b/>
          <w:bCs/>
          <w:noProof/>
          <w:color w:val="0000CC"/>
          <w:sz w:val="28"/>
          <w:szCs w:val="48"/>
          <w:lang w:val="en-US"/>
        </w:rPr>
      </w:pPr>
      <w:r w:rsidRPr="004260A4">
        <w:rPr>
          <w:rFonts w:ascii="Times New Roman" w:eastAsia="Times New Roman" w:hAnsi="Times New Roman" w:cs="Times New Roman"/>
          <w:b/>
          <w:bCs/>
          <w:noProof/>
          <w:color w:val="0000CC"/>
          <w:sz w:val="28"/>
          <w:szCs w:val="48"/>
          <w:lang w:val="en-US"/>
        </w:rPr>
        <w:t>Završen projekat "Hoću da znam, jer ja biram!"</w:t>
      </w:r>
    </w:p>
    <w:p w:rsidR="00FD55C4" w:rsidRDefault="004260A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4260A4" w:rsidRDefault="00FD55C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4260A4" w:rsidRPr="004260A4">
        <w:rPr>
          <w:rFonts w:ascii="Times New Roman" w:eastAsia="Times New Roman" w:hAnsi="Times New Roman" w:cs="Times New Roman"/>
          <w:bCs/>
          <w:noProof/>
          <w:sz w:val="24"/>
          <w:szCs w:val="48"/>
          <w:lang w:val="en-US"/>
        </w:rPr>
        <w:t>U okviru projekta „Hoću da znam, jer ja biram!“, koji je uz podršku Pokrajinskog sekretarijata za sport i omladinu sprovodio ZZJZ sa partnerima, učešće je uzelo preko 500 srednjoškolaca iz 8 mesta u Vojvodini. Sa ciljem smanjenja problema bolesti zavisnosti, organizovane su 3 multimedijalne tribine i brojne sportske aktivnosti. Učenici srednjih škola iz Vojvodine su imali priliku da kroz konkurs za kratki film pod sloganom „Život je vrh, osvoji ga!“ iskažu svoje statove o ovom zdravstveno značajnom problemu.</w:t>
      </w:r>
      <w:r w:rsidR="004260A4">
        <w:rPr>
          <w:rFonts w:ascii="Times New Roman" w:eastAsia="Times New Roman" w:hAnsi="Times New Roman" w:cs="Times New Roman"/>
          <w:bCs/>
          <w:noProof/>
          <w:sz w:val="24"/>
          <w:szCs w:val="48"/>
          <w:lang w:val="en-US"/>
        </w:rPr>
        <w:t xml:space="preserve"> </w:t>
      </w:r>
      <w:r w:rsidR="004260A4" w:rsidRPr="004260A4">
        <w:rPr>
          <w:rFonts w:ascii="Times New Roman" w:eastAsia="Times New Roman" w:hAnsi="Times New Roman" w:cs="Times New Roman"/>
          <w:bCs/>
          <w:noProof/>
          <w:sz w:val="24"/>
          <w:szCs w:val="48"/>
          <w:lang w:val="en-US"/>
        </w:rPr>
        <w:t>Projekat „Hoću da znam, jer ja biram!“ čija je realizacija počela u januaru, imao je za cilj da utiče na smanjenje bolesti zavisnosti među mladima u Vojvodini kroz unapređenje informisanosti, znanja i motivacije mladih da kroz kreativnost prevaziđu razvojne probleme, korisno provode slobodno vreme i usvoje zdrav stil života. Prema rečima učesnika, za uspeh projekta najznačajnija je bila međusektorska saradnja ZZJZ, Kancelarije za mlade Grada Subotica, Politehničke škole i Udruženja za pomoć mladima „Restart“.</w:t>
      </w:r>
    </w:p>
    <w:p w:rsidR="004260A4" w:rsidRPr="004260A4" w:rsidRDefault="004260A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4260A4">
        <w:rPr>
          <w:rFonts w:ascii="Times New Roman" w:eastAsia="Times New Roman" w:hAnsi="Times New Roman" w:cs="Times New Roman"/>
          <w:bCs/>
          <w:noProof/>
          <w:sz w:val="24"/>
          <w:szCs w:val="48"/>
          <w:lang w:val="en-US"/>
        </w:rPr>
        <w:t>U projektu je učestvovalo preko 500 učenika srednjih škola iz Subotice, Bačke Topole, Novog Sada, Ade, Sente, Sečnja, Vršca i Pančeva.</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Pored multimedijalnih tribina koje je vodio tim sastavljen od lekara, psihologa, sportiste i prosvetnog radnika, kao i bišeg zavisnika, održane su i različite sportske aktivnosti sa ciljem promocije boravka u prirodi. Svoje stavove, ali i kreativne ideje srednjoškolci su imali priliku da pokažu kroz učešće na konkursu za kartki film.</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Prema rečima učesnika projekat je ispunio postavljeni cilj bolje informisanosti i njihovo uključivanje u kretivne aktivnosti. Primetan je i značajan posredan uticaj na ostale grupe mladih. Vrednost projekta, koji je finansirao Pokrajinski sekretarijat za sport i omladinu, je 200 000 dinara.</w:t>
      </w:r>
      <w:r w:rsidRPr="004260A4">
        <w:rPr>
          <w:rFonts w:ascii="Times New Roman" w:eastAsia="Times New Roman" w:hAnsi="Times New Roman" w:cs="Times New Roman"/>
          <w:bCs/>
          <w:noProof/>
          <w:sz w:val="24"/>
          <w:szCs w:val="48"/>
        </w:rPr>
        <w:t xml:space="preserve"> </w:t>
      </w:r>
      <w:hyperlink r:id="rId14" w:history="1">
        <w:r w:rsidRPr="004260A4">
          <w:rPr>
            <w:rStyle w:val="Hyperlink"/>
            <w:rFonts w:ascii="Times New Roman" w:eastAsia="Times New Roman" w:hAnsi="Times New Roman" w:cs="Times New Roman"/>
            <w:bCs/>
            <w:noProof/>
            <w:sz w:val="24"/>
            <w:szCs w:val="48"/>
            <w:lang w:val="en-US"/>
          </w:rPr>
          <w:t>https://www.youtube.com/watch?v=jBfKlXJWSTE</w:t>
        </w:r>
      </w:hyperlink>
      <w:r w:rsidRPr="004260A4">
        <w:rPr>
          <w:rFonts w:ascii="Times New Roman" w:eastAsia="Times New Roman" w:hAnsi="Times New Roman" w:cs="Times New Roman"/>
          <w:bCs/>
          <w:noProof/>
          <w:sz w:val="24"/>
          <w:szCs w:val="48"/>
          <w:lang w:val="en-US"/>
        </w:rPr>
        <w:t xml:space="preserve"> </w:t>
      </w:r>
    </w:p>
    <w:p w:rsidR="004260A4" w:rsidRPr="004260A4" w:rsidRDefault="004260A4" w:rsidP="004260A4">
      <w:pPr>
        <w:spacing w:after="0" w:line="240" w:lineRule="auto"/>
        <w:rPr>
          <w:rFonts w:ascii="Times New Roman" w:eastAsia="Times New Roman" w:hAnsi="Times New Roman" w:cs="Times New Roman"/>
          <w:bCs/>
          <w:noProof/>
          <w:sz w:val="24"/>
          <w:szCs w:val="48"/>
        </w:rPr>
      </w:pPr>
    </w:p>
    <w:p w:rsidR="004260A4" w:rsidRPr="004260A4" w:rsidRDefault="004260A4" w:rsidP="004260A4">
      <w:pPr>
        <w:spacing w:after="0" w:line="240" w:lineRule="auto"/>
        <w:jc w:val="center"/>
        <w:rPr>
          <w:rFonts w:ascii="Times New Roman" w:eastAsia="Times New Roman" w:hAnsi="Times New Roman" w:cs="Times New Roman"/>
          <w:b/>
          <w:bCs/>
          <w:noProof/>
          <w:color w:val="0000CC"/>
          <w:sz w:val="28"/>
          <w:szCs w:val="48"/>
          <w:lang w:val="en-US"/>
        </w:rPr>
      </w:pPr>
      <w:r w:rsidRPr="004260A4">
        <w:rPr>
          <w:rFonts w:ascii="Times New Roman" w:eastAsia="Times New Roman" w:hAnsi="Times New Roman" w:cs="Times New Roman"/>
          <w:b/>
          <w:bCs/>
          <w:noProof/>
          <w:color w:val="0000CC"/>
          <w:sz w:val="28"/>
          <w:szCs w:val="48"/>
          <w:lang w:val="en-US"/>
        </w:rPr>
        <w:lastRenderedPageBreak/>
        <w:t>Premijera predstave "Bojanka" u Dečijem pozorištu</w:t>
      </w:r>
    </w:p>
    <w:p w:rsidR="004260A4" w:rsidRDefault="004260A4" w:rsidP="004260A4">
      <w:pPr>
        <w:spacing w:after="0" w:line="240" w:lineRule="auto"/>
        <w:rPr>
          <w:rFonts w:ascii="Times New Roman" w:eastAsia="Times New Roman" w:hAnsi="Times New Roman" w:cs="Times New Roman"/>
          <w:bCs/>
          <w:noProof/>
          <w:sz w:val="24"/>
          <w:szCs w:val="48"/>
          <w:lang w:val="en-US"/>
        </w:rPr>
      </w:pPr>
    </w:p>
    <w:p w:rsidR="004260A4" w:rsidRPr="004260A4" w:rsidRDefault="004260A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4260A4">
        <w:rPr>
          <w:rFonts w:ascii="Times New Roman" w:eastAsia="Times New Roman" w:hAnsi="Times New Roman" w:cs="Times New Roman"/>
          <w:bCs/>
          <w:noProof/>
          <w:sz w:val="24"/>
          <w:szCs w:val="48"/>
          <w:lang w:val="en-US"/>
        </w:rPr>
        <w:t>Novu</w:t>
      </w:r>
      <w:r>
        <w:rPr>
          <w:rFonts w:ascii="Times New Roman" w:eastAsia="Times New Roman" w:hAnsi="Times New Roman" w:cs="Times New Roman"/>
          <w:bCs/>
          <w:noProof/>
          <w:sz w:val="24"/>
          <w:szCs w:val="48"/>
          <w:lang w:val="en-US"/>
        </w:rPr>
        <w:t xml:space="preserve"> sezonu, Dečije pozorište počelo j</w:t>
      </w:r>
      <w:r w:rsidRPr="004260A4">
        <w:rPr>
          <w:rFonts w:ascii="Times New Roman" w:eastAsia="Times New Roman" w:hAnsi="Times New Roman" w:cs="Times New Roman"/>
          <w:bCs/>
          <w:noProof/>
          <w:sz w:val="24"/>
          <w:szCs w:val="48"/>
          <w:lang w:val="en-US"/>
        </w:rPr>
        <w:t>e premijerom predstave „Bojanka“, reditelja Greguša Zalana. U okviru Teatra u pelenama, glumci Dečijeg pozorišta</w:t>
      </w:r>
      <w:r>
        <w:rPr>
          <w:rFonts w:ascii="Times New Roman" w:eastAsia="Times New Roman" w:hAnsi="Times New Roman" w:cs="Times New Roman"/>
          <w:bCs/>
          <w:noProof/>
          <w:sz w:val="24"/>
          <w:szCs w:val="48"/>
          <w:lang w:val="en-US"/>
        </w:rPr>
        <w:t xml:space="preserve"> su predstavu izvel</w:t>
      </w:r>
      <w:r w:rsidRPr="004260A4">
        <w:rPr>
          <w:rFonts w:ascii="Times New Roman" w:eastAsia="Times New Roman" w:hAnsi="Times New Roman" w:cs="Times New Roman"/>
          <w:bCs/>
          <w:noProof/>
          <w:sz w:val="24"/>
          <w:szCs w:val="48"/>
          <w:lang w:val="en-US"/>
        </w:rPr>
        <w:t>i u subotu, sa početkom od 17 časova. Predstava je namenjena bebama od 2 meseca do 36 meseci starosti.</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Posle 13 godina rada, glumac Dečijeg pozorišta Zalan Greguš bio je u ulozi reditelja predstave „Bojanka“. Predstava „Bojanka“ je za njega jedno novo iskustvo, u koje je utkao kako znanje sa scene, tako i neke impresije iz detinjstva. Kao što i sam naziv govori, reč je o predstavi u kojoj dominiraju boje i to posebno tri: žuta, narandžasta i zelena.</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Predstava je bez teksta, te je namenjena deci uzrasta do 3 godine starosti.</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Predstava „Bojanka“ je 6 predstava u okviru Teatra u pelenama, po kojem je subotičko Dečje pozorište jedinstveno u našoj zemlji.</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U predstavi igraju glumci Elvira Gal, Jelena Rašković i Branislav Trifković. Premijera je u subotu sa početkom od 17 časova.</w:t>
      </w:r>
    </w:p>
    <w:p w:rsidR="004260A4" w:rsidRPr="00FD55C4" w:rsidRDefault="004260A4" w:rsidP="004260A4">
      <w:pPr>
        <w:spacing w:after="0" w:line="240" w:lineRule="auto"/>
        <w:rPr>
          <w:rFonts w:ascii="Times New Roman" w:eastAsia="Times New Roman" w:hAnsi="Times New Roman" w:cs="Times New Roman"/>
          <w:bCs/>
          <w:noProof/>
          <w:sz w:val="24"/>
          <w:szCs w:val="48"/>
          <w:lang w:val="en-US"/>
        </w:rPr>
      </w:pPr>
      <w:r w:rsidRPr="004260A4">
        <w:rPr>
          <w:rFonts w:ascii="Times New Roman" w:eastAsia="Times New Roman" w:hAnsi="Times New Roman" w:cs="Times New Roman"/>
          <w:bCs/>
          <w:noProof/>
          <w:sz w:val="24"/>
          <w:szCs w:val="48"/>
          <w:lang w:val="en-US"/>
        </w:rPr>
        <w:t> </w:t>
      </w:r>
    </w:p>
    <w:p w:rsidR="004260A4" w:rsidRPr="004260A4" w:rsidRDefault="004260A4" w:rsidP="004260A4">
      <w:pPr>
        <w:spacing w:after="0" w:line="240" w:lineRule="auto"/>
        <w:jc w:val="center"/>
        <w:rPr>
          <w:rFonts w:ascii="Times New Roman" w:eastAsia="Times New Roman" w:hAnsi="Times New Roman" w:cs="Times New Roman"/>
          <w:b/>
          <w:bCs/>
          <w:noProof/>
          <w:color w:val="0000CC"/>
          <w:sz w:val="28"/>
          <w:szCs w:val="48"/>
          <w:lang w:val="en-US"/>
        </w:rPr>
      </w:pPr>
      <w:r w:rsidRPr="004260A4">
        <w:rPr>
          <w:rFonts w:ascii="Times New Roman" w:eastAsia="Times New Roman" w:hAnsi="Times New Roman" w:cs="Times New Roman"/>
          <w:b/>
          <w:bCs/>
          <w:noProof/>
          <w:color w:val="0000CC"/>
          <w:sz w:val="28"/>
          <w:szCs w:val="48"/>
          <w:lang w:val="en-US"/>
        </w:rPr>
        <w:t>"Teen teatar" u Dečjem pozorištu</w:t>
      </w:r>
    </w:p>
    <w:p w:rsidR="004260A4" w:rsidRDefault="004260A4" w:rsidP="004260A4">
      <w:pPr>
        <w:spacing w:after="0" w:line="240" w:lineRule="auto"/>
        <w:rPr>
          <w:rFonts w:ascii="Times New Roman" w:eastAsia="Times New Roman" w:hAnsi="Times New Roman" w:cs="Times New Roman"/>
          <w:bCs/>
          <w:noProof/>
          <w:sz w:val="24"/>
          <w:szCs w:val="48"/>
          <w:lang w:val="en-US"/>
        </w:rPr>
      </w:pPr>
    </w:p>
    <w:p w:rsidR="004260A4" w:rsidRPr="004260A4" w:rsidRDefault="004260A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4260A4">
        <w:rPr>
          <w:rFonts w:ascii="Times New Roman" w:eastAsia="Times New Roman" w:hAnsi="Times New Roman" w:cs="Times New Roman"/>
          <w:bCs/>
          <w:noProof/>
          <w:sz w:val="24"/>
          <w:szCs w:val="48"/>
          <w:lang w:val="en-US"/>
        </w:rPr>
        <w:t>Dečje pozorište, koje je u regionu poznato po uspešnom projektu „Teatar u pelenama“, od ove sezone uvodi i „Teen teatar“, namenjen deci u tinmejžerskom uzrastu. "Teen teatar" je pokušaj da se kroz scenski prikaz ukaže na posledice negativnih pojava, koje okružuju decu stariju od 10 godina. U predstavama, koje će biti na tri jezika, će učestvovati deca Dramske sekcije, koju vodi Luka Mihovilović. Prema rečima direktorke Dečjeg pozorišta, Marte Aroksalaši Stamenković, uskoro će u okviru ovog teatra biti izvedena premijera.</w:t>
      </w:r>
    </w:p>
    <w:p w:rsidR="004260A4" w:rsidRPr="004260A4" w:rsidRDefault="004260A4" w:rsidP="004260A4">
      <w:pPr>
        <w:spacing w:after="0" w:line="240" w:lineRule="auto"/>
        <w:rPr>
          <w:rFonts w:ascii="Times New Roman" w:eastAsia="Times New Roman" w:hAnsi="Times New Roman" w:cs="Times New Roman"/>
          <w:bCs/>
          <w:noProof/>
          <w:sz w:val="24"/>
          <w:szCs w:val="48"/>
        </w:rPr>
      </w:pPr>
    </w:p>
    <w:p w:rsidR="004260A4" w:rsidRPr="004260A4" w:rsidRDefault="00C956C7" w:rsidP="004260A4">
      <w:pPr>
        <w:spacing w:after="0" w:line="240" w:lineRule="auto"/>
        <w:jc w:val="center"/>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 xml:space="preserve">Subotica: </w:t>
      </w:r>
      <w:r w:rsidR="004260A4" w:rsidRPr="004260A4">
        <w:rPr>
          <w:rFonts w:ascii="Times New Roman" w:eastAsia="Times New Roman" w:hAnsi="Times New Roman" w:cs="Times New Roman"/>
          <w:b/>
          <w:bCs/>
          <w:noProof/>
          <w:color w:val="0000CC"/>
          <w:sz w:val="28"/>
          <w:szCs w:val="48"/>
          <w:lang w:val="en-US"/>
        </w:rPr>
        <w:t>Vannastavni rad Internacionalnog univerziteta u Novom Pazaru</w:t>
      </w:r>
    </w:p>
    <w:p w:rsidR="004260A4" w:rsidRDefault="004260A4" w:rsidP="004260A4">
      <w:pPr>
        <w:spacing w:after="0" w:line="240" w:lineRule="auto"/>
        <w:rPr>
          <w:rFonts w:ascii="Times New Roman" w:eastAsia="Times New Roman" w:hAnsi="Times New Roman" w:cs="Times New Roman"/>
          <w:bCs/>
          <w:noProof/>
          <w:sz w:val="24"/>
          <w:szCs w:val="48"/>
          <w:lang w:val="en-US"/>
        </w:rPr>
      </w:pPr>
    </w:p>
    <w:p w:rsidR="004260A4" w:rsidRDefault="004260A4" w:rsidP="004260A4">
      <w:pPr>
        <w:spacing w:after="0" w:line="240" w:lineRule="auto"/>
        <w:jc w:val="both"/>
        <w:rPr>
          <w:rFonts w:ascii="Times New Roman" w:eastAsia="Times New Roman" w:hAnsi="Times New Roman" w:cs="Times New Roman"/>
          <w:bCs/>
          <w:noProof/>
          <w:sz w:val="24"/>
          <w:szCs w:val="48"/>
          <w:lang w:val="en-US"/>
        </w:rPr>
      </w:pPr>
      <w:r w:rsidRPr="004260A4">
        <w:rPr>
          <w:rFonts w:ascii="Times New Roman" w:eastAsia="Times New Roman" w:hAnsi="Times New Roman" w:cs="Times New Roman"/>
          <w:bCs/>
          <w:noProof/>
          <w:sz w:val="24"/>
          <w:szCs w:val="48"/>
          <w:lang w:eastAsia="sr-Latn-RS"/>
        </w:rPr>
        <w:drawing>
          <wp:anchor distT="0" distB="0" distL="114300" distR="114300" simplePos="0" relativeHeight="251665408" behindDoc="0" locked="0" layoutInCell="1" allowOverlap="1" wp14:anchorId="691582D7" wp14:editId="79495DC6">
            <wp:simplePos x="0" y="0"/>
            <wp:positionH relativeFrom="column">
              <wp:posOffset>3816350</wp:posOffset>
            </wp:positionH>
            <wp:positionV relativeFrom="paragraph">
              <wp:posOffset>250190</wp:posOffset>
            </wp:positionV>
            <wp:extent cx="2127250" cy="1276350"/>
            <wp:effectExtent l="0" t="0" r="6350" b="0"/>
            <wp:wrapSquare wrapText="bothSides"/>
            <wp:docPr id="4" name="Picture 4"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272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Pr="004260A4">
        <w:rPr>
          <w:rFonts w:ascii="Times New Roman" w:eastAsia="Times New Roman" w:hAnsi="Times New Roman" w:cs="Times New Roman"/>
          <w:bCs/>
          <w:noProof/>
          <w:sz w:val="24"/>
          <w:szCs w:val="48"/>
          <w:lang w:val="en-US"/>
        </w:rPr>
        <w:t>Da pored pružanja obrazovanja, Internacionalni univerzitet u Novom Pazaru radi mnogo i na negovanju poželjnih vrednosti u društvu, primetno je kroz nekoliko projekata koje sprovodi. Predavanja namenjena srednjoškolcima u cilju izbegavanja društveno negativnih pojava predstavljaju deo misije, da se obrazuju ličnosti koje će biti društveno korisni članovi zajednice. Sa istim ciljem, Internacionalni univerzitet u Novom Pazaru podržava i organizuje i brojne edukacije, seminare i škole.</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Internacionalni univerzitet u Novom Pazaru je prepoznao potrebu mladih ljudi na teritoriji Srbije za edukacijom iz različitih oblasti u kojima se javljaju štetne i pojave sa dalekosežnim posledicama. Tako je pre tri godine počela praksa organizovanja edukacija za srednjoškolce iz gradova u kojima postoje izdvojene visokoškolske jedinice. Samo tokom prošle godine, predavanja su održana u oko 100 srednjih škola.</w:t>
      </w:r>
    </w:p>
    <w:p w:rsidR="004260A4" w:rsidRPr="004260A4" w:rsidRDefault="004260A4" w:rsidP="004260A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4260A4">
        <w:rPr>
          <w:rFonts w:ascii="Times New Roman" w:eastAsia="Times New Roman" w:hAnsi="Times New Roman" w:cs="Times New Roman"/>
          <w:bCs/>
          <w:noProof/>
          <w:sz w:val="24"/>
          <w:szCs w:val="48"/>
          <w:lang w:val="en-US"/>
        </w:rPr>
        <w:t>Zbog činjenice da Internacionalni univerzitet potiče iz multinacionalne i multikonfesionalne sredine, kao i da ima visokoškolske jedinice u takvim sredinama, ulaže se napor da se kod studenata usadi tolerancija prema drugim religijama i nacionalnostima, kako kroz studijske planove i programe, tako i kroz aktivnosti i projekte u kojima učestvuju studenti. U sklopu takvih ciljeva, ostvarena je odlična saradnja sa Helsinškim odborom za ljudska prava, kao i misijom OEBS-a u Srbiji, koja od 27. do 29. septembra organizuje Regionalnu školu tranzicione pravde i pomirenja u Novom Pazaru.</w:t>
      </w:r>
      <w:r>
        <w:rPr>
          <w:rFonts w:ascii="Times New Roman" w:eastAsia="Times New Roman" w:hAnsi="Times New Roman" w:cs="Times New Roman"/>
          <w:bCs/>
          <w:noProof/>
          <w:sz w:val="24"/>
          <w:szCs w:val="48"/>
          <w:lang w:val="en-US"/>
        </w:rPr>
        <w:t xml:space="preserve"> </w:t>
      </w:r>
      <w:r w:rsidRPr="004260A4">
        <w:rPr>
          <w:rFonts w:ascii="Times New Roman" w:eastAsia="Times New Roman" w:hAnsi="Times New Roman" w:cs="Times New Roman"/>
          <w:bCs/>
          <w:noProof/>
          <w:sz w:val="24"/>
          <w:szCs w:val="48"/>
          <w:lang w:val="en-US"/>
        </w:rPr>
        <w:t>Sve detaljnije informacije o uslovima učešća mogu se naći na zvaničnom sajtu Internacionalnog univerziteta u Novom Pazaru.</w:t>
      </w:r>
    </w:p>
    <w:p w:rsidR="004260A4" w:rsidRPr="004260A4" w:rsidRDefault="004260A4" w:rsidP="004260A4">
      <w:pPr>
        <w:spacing w:after="0" w:line="240" w:lineRule="auto"/>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lastRenderedPageBreak/>
        <w:t> </w:t>
      </w:r>
    </w:p>
    <w:p w:rsidR="004260A4" w:rsidRPr="004260A4" w:rsidRDefault="004260A4" w:rsidP="004260A4">
      <w:pPr>
        <w:spacing w:after="0" w:line="240" w:lineRule="auto"/>
        <w:jc w:val="center"/>
        <w:rPr>
          <w:rFonts w:ascii="Times New Roman" w:eastAsia="Times New Roman" w:hAnsi="Times New Roman" w:cs="Times New Roman"/>
          <w:bCs/>
          <w:noProof/>
          <w:color w:val="0000CC"/>
          <w:sz w:val="28"/>
          <w:szCs w:val="48"/>
        </w:rPr>
      </w:pPr>
      <w:r w:rsidRPr="004260A4">
        <w:rPr>
          <w:rFonts w:ascii="Times New Roman" w:eastAsia="Times New Roman" w:hAnsi="Times New Roman" w:cs="Times New Roman"/>
          <w:b/>
          <w:bCs/>
          <w:noProof/>
          <w:color w:val="0000CC"/>
          <w:sz w:val="28"/>
          <w:szCs w:val="48"/>
        </w:rPr>
        <w:t>Predlozi za priznanja</w:t>
      </w:r>
    </w:p>
    <w:p w:rsidR="004260A4" w:rsidRDefault="004260A4" w:rsidP="004260A4">
      <w:pPr>
        <w:spacing w:after="0" w:line="240" w:lineRule="auto"/>
        <w:rPr>
          <w:rFonts w:ascii="Times New Roman" w:eastAsia="Times New Roman" w:hAnsi="Times New Roman" w:cs="Times New Roman"/>
          <w:bCs/>
          <w:noProof/>
          <w:sz w:val="24"/>
          <w:szCs w:val="48"/>
        </w:rPr>
      </w:pPr>
    </w:p>
    <w:p w:rsidR="004260A4" w:rsidRPr="004260A4" w:rsidRDefault="004260A4" w:rsidP="004260A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4260A4">
        <w:rPr>
          <w:rFonts w:ascii="Times New Roman" w:eastAsia="Times New Roman" w:hAnsi="Times New Roman" w:cs="Times New Roman"/>
          <w:bCs/>
          <w:noProof/>
          <w:sz w:val="24"/>
          <w:szCs w:val="48"/>
        </w:rPr>
        <w:t>Na dnevnom redu današnje sednice naći će se i predlozi za najviša opštinska priznanja povodom Dana Sremskih Karlovaca, 16. septembra. Za počasnog građanina Sremskih Karlovaca predložen je Nikolaj Vasiljevič Borisov, za nagrade prof. dr Branislava Belić i Nevenka Dobronjovski, a za zahvalnice Mirko Mihaljica, Mladomir Todorović i Vlado Čolić. Razatraće se i predlog lokalnog akcionog plana za mlade u perodu od 2015. do 2018. godine, strategija razvoja sporta u Sremskim Karlovcima, a trebalo bi da bude i imenovan direktor JKP „Belilo”.</w:t>
      </w:r>
    </w:p>
    <w:p w:rsidR="004260A4" w:rsidRPr="004260A4" w:rsidRDefault="004260A4" w:rsidP="004260A4">
      <w:pPr>
        <w:spacing w:after="0" w:line="240" w:lineRule="auto"/>
        <w:rPr>
          <w:rFonts w:ascii="Times New Roman" w:eastAsia="Times New Roman" w:hAnsi="Times New Roman" w:cs="Times New Roman"/>
          <w:bCs/>
          <w:noProof/>
          <w:sz w:val="24"/>
          <w:szCs w:val="48"/>
          <w:lang w:val="en-US"/>
        </w:rPr>
      </w:pPr>
    </w:p>
    <w:p w:rsidR="004260A4" w:rsidRPr="004260A4" w:rsidRDefault="004260A4" w:rsidP="004260A4">
      <w:pPr>
        <w:spacing w:after="0" w:line="240" w:lineRule="auto"/>
        <w:jc w:val="center"/>
        <w:rPr>
          <w:rFonts w:ascii="Times New Roman" w:eastAsia="Times New Roman" w:hAnsi="Times New Roman" w:cs="Times New Roman"/>
          <w:b/>
          <w:bCs/>
          <w:noProof/>
          <w:color w:val="0000CC"/>
          <w:sz w:val="28"/>
          <w:szCs w:val="48"/>
        </w:rPr>
      </w:pPr>
      <w:r w:rsidRPr="004260A4">
        <w:rPr>
          <w:rFonts w:ascii="Times New Roman" w:eastAsia="Times New Roman" w:hAnsi="Times New Roman" w:cs="Times New Roman"/>
          <w:b/>
          <w:bCs/>
          <w:noProof/>
          <w:color w:val="0000CC"/>
          <w:sz w:val="28"/>
          <w:szCs w:val="48"/>
        </w:rPr>
        <w:t>Studentska garsonjera najmanje 100 evra</w:t>
      </w:r>
    </w:p>
    <w:p w:rsidR="004260A4" w:rsidRDefault="004260A4" w:rsidP="004260A4">
      <w:pPr>
        <w:spacing w:after="0" w:line="240" w:lineRule="auto"/>
        <w:rPr>
          <w:rFonts w:ascii="Times New Roman" w:eastAsia="Times New Roman" w:hAnsi="Times New Roman" w:cs="Times New Roman"/>
          <w:bCs/>
          <w:noProof/>
          <w:sz w:val="24"/>
          <w:szCs w:val="48"/>
        </w:rPr>
      </w:pPr>
    </w:p>
    <w:p w:rsidR="004260A4" w:rsidRDefault="004260A4" w:rsidP="004260A4">
      <w:pPr>
        <w:spacing w:after="0" w:line="240" w:lineRule="auto"/>
        <w:jc w:val="both"/>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lang w:eastAsia="sr-Latn-RS"/>
        </w:rPr>
        <w:drawing>
          <wp:anchor distT="0" distB="0" distL="114300" distR="114300" simplePos="0" relativeHeight="251674624" behindDoc="0" locked="0" layoutInCell="1" allowOverlap="1" wp14:anchorId="62405C3F" wp14:editId="5A1FCA6E">
            <wp:simplePos x="0" y="0"/>
            <wp:positionH relativeFrom="column">
              <wp:posOffset>3581400</wp:posOffset>
            </wp:positionH>
            <wp:positionV relativeFrom="paragraph">
              <wp:posOffset>216535</wp:posOffset>
            </wp:positionV>
            <wp:extent cx="2286000" cy="1579245"/>
            <wp:effectExtent l="0" t="0" r="0" b="1905"/>
            <wp:wrapSquare wrapText="bothSides"/>
            <wp:docPr id="21" name="Picture 21" descr="Дом ученика „Бранково коло” (Фото: архива Дневник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м ученика „Бранково коло” (Фото: архива Дневника)">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86000" cy="15792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rPr>
        <w:tab/>
      </w:r>
      <w:r w:rsidRPr="004260A4">
        <w:rPr>
          <w:rFonts w:ascii="Times New Roman" w:eastAsia="Times New Roman" w:hAnsi="Times New Roman" w:cs="Times New Roman"/>
          <w:bCs/>
          <w:noProof/>
          <w:sz w:val="24"/>
          <w:szCs w:val="48"/>
        </w:rPr>
        <w:t>Počelo je prijavljivanje brucoša za smeštaj u studentske dome. Kao i svake godine, studenti će prolaziti kroz pravu dramu iščekujući da li će dobiti mesto u studentskom domu ili će se</w:t>
      </w:r>
      <w:r>
        <w:rPr>
          <w:rFonts w:ascii="Times New Roman" w:eastAsia="Times New Roman" w:hAnsi="Times New Roman" w:cs="Times New Roman"/>
          <w:bCs/>
          <w:noProof/>
          <w:sz w:val="24"/>
          <w:szCs w:val="48"/>
        </w:rPr>
        <w:t xml:space="preserve"> </w:t>
      </w:r>
      <w:r w:rsidRPr="004260A4">
        <w:rPr>
          <w:rFonts w:ascii="Times New Roman" w:eastAsia="Times New Roman" w:hAnsi="Times New Roman" w:cs="Times New Roman"/>
          <w:bCs/>
          <w:noProof/>
          <w:sz w:val="24"/>
          <w:szCs w:val="48"/>
        </w:rPr>
        <w:t>naći ispod crte što znači da smeštaj moraju potražiti u iznajmnjenom stanju. Kako je cena smeštaja u domovima višestruko manja od one koju valja izdvojiti za iznajmljeni stan , sasvim je razumljiva želja studenata i njihovih roditelja da obezbede mesto u nekom od studentskih domova u Srbiji.</w:t>
      </w:r>
    </w:p>
    <w:p w:rsidR="004260A4" w:rsidRPr="004260A4" w:rsidRDefault="004260A4" w:rsidP="004260A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4260A4">
        <w:rPr>
          <w:rFonts w:ascii="Times New Roman" w:eastAsia="Times New Roman" w:hAnsi="Times New Roman" w:cs="Times New Roman"/>
          <w:bCs/>
          <w:noProof/>
          <w:sz w:val="24"/>
          <w:szCs w:val="48"/>
        </w:rPr>
        <w:t>Prvi su prijavu počeli brucoši i oni se prijavljuju do 15.</w:t>
      </w:r>
      <w:r>
        <w:rPr>
          <w:rFonts w:ascii="Times New Roman" w:eastAsia="Times New Roman" w:hAnsi="Times New Roman" w:cs="Times New Roman"/>
          <w:bCs/>
          <w:noProof/>
          <w:sz w:val="24"/>
          <w:szCs w:val="48"/>
        </w:rPr>
        <w:t xml:space="preserve"> </w:t>
      </w:r>
      <w:r w:rsidRPr="004260A4">
        <w:rPr>
          <w:rFonts w:ascii="Times New Roman" w:eastAsia="Times New Roman" w:hAnsi="Times New Roman" w:cs="Times New Roman"/>
          <w:bCs/>
          <w:noProof/>
          <w:sz w:val="24"/>
          <w:szCs w:val="48"/>
        </w:rPr>
        <w:t>septembra, a nakon njih prijavljivaće se studenti viših godina studija. U studentskim domovima u Novom Sadu ima 532 mesta za brucoše, a cena smeštaja kreće se od 1.430 do 1.890 dinara mesečno. Za studente svih godina u Novom Sadu ima 2.633 mesta, od čega 208 u studentskom domu u Zrenjaninu i 143 u Somboru. Ustanove u okviru svojih smeštajnih kapaciteta imaju obavezu da 10 odsto od raspisanog broja, namenski opredele za smeštaj studenata iz osetljivih grupa.</w:t>
      </w:r>
      <w:r>
        <w:rPr>
          <w:rFonts w:ascii="Times New Roman" w:eastAsia="Times New Roman" w:hAnsi="Times New Roman" w:cs="Times New Roman"/>
          <w:bCs/>
          <w:noProof/>
          <w:sz w:val="24"/>
          <w:szCs w:val="48"/>
        </w:rPr>
        <w:t xml:space="preserve"> </w:t>
      </w:r>
      <w:r w:rsidRPr="004260A4">
        <w:rPr>
          <w:rFonts w:ascii="Times New Roman" w:eastAsia="Times New Roman" w:hAnsi="Times New Roman" w:cs="Times New Roman"/>
          <w:bCs/>
          <w:noProof/>
          <w:sz w:val="24"/>
          <w:szCs w:val="48"/>
        </w:rPr>
        <w:t>No, već sada je jasno da u Novom Sadu nema dovoljno mesta za smeštaj svih studenata u studentske domove i da će do ležaja doći tek svaki deseti. Ostali će smeštaj , kao i prethodnih godina, morati potražiti u iznajmljenom stanu ili će se opredeliti za svakodnevno putovanje do Novog Sada. Stanova za izdavanje ima dosta u Novom Sadu i cene su , prema rečima zaposlenih u agencijama za nekretnine čak i manje nego lane. Tako se garsonjere i jednosobni stanovu mogu, u zavinosti od lokacije i nameštaja, iznajmiti po ceni od 100 do 170 evra . To je iznos koji valja platiti gazdi, a uz to idu i komunalni troškovi. Za jednoiposobne stanove traži se od 170 do 250 evra, dok se veći kreću i do 300 i više evra, u zavinosti od nivoa opreme i lokacije. Prazni stanovi su nešto jeftiniji . Ipak, najjeftinije je – između 50 i 70 evra, iznajmnjivanje kreveta u sobi uz mogućnost  korišćenja kupatile i kuhinje.</w:t>
      </w:r>
    </w:p>
    <w:p w:rsidR="004260A4" w:rsidRPr="004260A4" w:rsidRDefault="004260A4" w:rsidP="004260A4">
      <w:pPr>
        <w:spacing w:after="0" w:line="240" w:lineRule="auto"/>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t> </w:t>
      </w:r>
    </w:p>
    <w:p w:rsidR="004260A4" w:rsidRPr="00FD55C4" w:rsidRDefault="004260A4" w:rsidP="004260A4">
      <w:pPr>
        <w:spacing w:after="0" w:line="240" w:lineRule="auto"/>
        <w:jc w:val="center"/>
        <w:rPr>
          <w:rFonts w:ascii="Times New Roman" w:eastAsia="Times New Roman" w:hAnsi="Times New Roman" w:cs="Times New Roman"/>
          <w:bCs/>
          <w:noProof/>
          <w:color w:val="0000CC"/>
          <w:sz w:val="28"/>
          <w:szCs w:val="48"/>
        </w:rPr>
      </w:pPr>
      <w:r w:rsidRPr="00FD55C4">
        <w:rPr>
          <w:rFonts w:ascii="Times New Roman" w:eastAsia="Times New Roman" w:hAnsi="Times New Roman" w:cs="Times New Roman"/>
          <w:b/>
          <w:bCs/>
          <w:noProof/>
          <w:color w:val="0000CC"/>
          <w:sz w:val="28"/>
          <w:szCs w:val="48"/>
        </w:rPr>
        <w:t>U srednjoškolskom domu smeštaj 6.500 dinara mesečno</w:t>
      </w:r>
    </w:p>
    <w:p w:rsidR="004260A4" w:rsidRDefault="004260A4" w:rsidP="004260A4">
      <w:pPr>
        <w:spacing w:after="0" w:line="240" w:lineRule="auto"/>
        <w:rPr>
          <w:rFonts w:ascii="Times New Roman" w:eastAsia="Times New Roman" w:hAnsi="Times New Roman" w:cs="Times New Roman"/>
          <w:bCs/>
          <w:noProof/>
          <w:sz w:val="24"/>
          <w:szCs w:val="48"/>
        </w:rPr>
      </w:pPr>
    </w:p>
    <w:p w:rsidR="004260A4" w:rsidRDefault="004260A4" w:rsidP="004260A4">
      <w:pPr>
        <w:spacing w:after="0" w:line="240" w:lineRule="auto"/>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4260A4">
        <w:rPr>
          <w:rFonts w:ascii="Times New Roman" w:eastAsia="Times New Roman" w:hAnsi="Times New Roman" w:cs="Times New Roman"/>
          <w:bCs/>
          <w:noProof/>
          <w:sz w:val="24"/>
          <w:szCs w:val="48"/>
        </w:rPr>
        <w:t>U Domu učenika srednjih škola “ Brankovo kolo” već je pristiglo 428 učenika. Oni su se uselili prvog dana ove nedelje , a cena smeštaja za septembar je 6.500 dinara i plaća se prilikom dolaska učenika u Dom. Svi učenici su imali obavezu da se fotografišu prilikom dolaska u Dom radi izrade učeničke ID kartice. Fofotografisanje je bilo besplatno.</w:t>
      </w:r>
    </w:p>
    <w:p w:rsidR="001B35AB" w:rsidRPr="004260A4" w:rsidRDefault="001B35AB" w:rsidP="004260A4">
      <w:pPr>
        <w:spacing w:after="0" w:line="240" w:lineRule="auto"/>
        <w:rPr>
          <w:rFonts w:ascii="Times New Roman" w:eastAsia="Times New Roman" w:hAnsi="Times New Roman" w:cs="Times New Roman"/>
          <w:bCs/>
          <w:noProof/>
          <w:sz w:val="24"/>
          <w:szCs w:val="48"/>
        </w:rPr>
      </w:pPr>
    </w:p>
    <w:p w:rsidR="004260A4" w:rsidRPr="00FD55C4" w:rsidRDefault="00FD55C4" w:rsidP="004260A4">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 xml:space="preserve">Karavukovo: </w:t>
      </w:r>
      <w:r w:rsidR="004260A4" w:rsidRPr="00FD55C4">
        <w:rPr>
          <w:rFonts w:ascii="Times New Roman" w:eastAsia="Times New Roman" w:hAnsi="Times New Roman" w:cs="Times New Roman"/>
          <w:b/>
          <w:bCs/>
          <w:noProof/>
          <w:color w:val="0000CC"/>
          <w:sz w:val="28"/>
          <w:szCs w:val="48"/>
        </w:rPr>
        <w:t xml:space="preserve">Štrajk upozorenja u školi </w:t>
      </w:r>
    </w:p>
    <w:p w:rsidR="004260A4" w:rsidRDefault="004260A4" w:rsidP="004260A4">
      <w:pPr>
        <w:spacing w:after="0" w:line="240" w:lineRule="auto"/>
        <w:rPr>
          <w:rFonts w:ascii="Times New Roman" w:eastAsia="Times New Roman" w:hAnsi="Times New Roman" w:cs="Times New Roman"/>
          <w:b/>
          <w:bCs/>
          <w:noProof/>
          <w:sz w:val="24"/>
          <w:szCs w:val="48"/>
        </w:rPr>
      </w:pPr>
    </w:p>
    <w:p w:rsidR="00C956C7" w:rsidRDefault="00B40474" w:rsidP="00FD55C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
          <w:bCs/>
          <w:noProof/>
          <w:sz w:val="24"/>
          <w:szCs w:val="48"/>
          <w:lang w:eastAsia="sr-Latn-RS"/>
        </w:rPr>
        <w:drawing>
          <wp:anchor distT="0" distB="0" distL="114300" distR="114300" simplePos="0" relativeHeight="251660288" behindDoc="1" locked="0" layoutInCell="1" allowOverlap="1" wp14:anchorId="6C90E813" wp14:editId="0E2403A9">
            <wp:simplePos x="0" y="0"/>
            <wp:positionH relativeFrom="column">
              <wp:posOffset>4038600</wp:posOffset>
            </wp:positionH>
            <wp:positionV relativeFrom="paragraph">
              <wp:posOffset>68580</wp:posOffset>
            </wp:positionV>
            <wp:extent cx="1904400" cy="1306800"/>
            <wp:effectExtent l="0" t="0" r="635" b="8255"/>
            <wp:wrapTight wrapText="bothSides">
              <wp:wrapPolygon edited="0">
                <wp:start x="0" y="0"/>
                <wp:lineTo x="0" y="21421"/>
                <wp:lineTo x="21391" y="21421"/>
                <wp:lineTo x="2139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aravukovo.jpg"/>
                    <pic:cNvPicPr/>
                  </pic:nvPicPr>
                  <pic:blipFill>
                    <a:blip r:embed="rId18">
                      <a:extLst>
                        <a:ext uri="{28A0092B-C50C-407E-A947-70E740481C1C}">
                          <a14:useLocalDpi xmlns:a14="http://schemas.microsoft.com/office/drawing/2010/main" val="0"/>
                        </a:ext>
                      </a:extLst>
                    </a:blip>
                    <a:stretch>
                      <a:fillRect/>
                    </a:stretch>
                  </pic:blipFill>
                  <pic:spPr>
                    <a:xfrm>
                      <a:off x="0" y="0"/>
                      <a:ext cx="1904400" cy="1306800"/>
                    </a:xfrm>
                    <a:prstGeom prst="rect">
                      <a:avLst/>
                    </a:prstGeom>
                  </pic:spPr>
                </pic:pic>
              </a:graphicData>
            </a:graphic>
            <wp14:sizeRelH relativeFrom="margin">
              <wp14:pctWidth>0</wp14:pctWidth>
            </wp14:sizeRelH>
            <wp14:sizeRelV relativeFrom="margin">
              <wp14:pctHeight>0</wp14:pctHeight>
            </wp14:sizeRelV>
          </wp:anchor>
        </w:drawing>
      </w:r>
      <w:r w:rsidR="004260A4">
        <w:rPr>
          <w:rFonts w:ascii="Times New Roman" w:eastAsia="Times New Roman" w:hAnsi="Times New Roman" w:cs="Times New Roman"/>
          <w:b/>
          <w:bCs/>
          <w:noProof/>
          <w:sz w:val="24"/>
          <w:szCs w:val="48"/>
        </w:rPr>
        <w:tab/>
      </w:r>
      <w:r w:rsidR="004260A4" w:rsidRPr="004260A4">
        <w:rPr>
          <w:rFonts w:ascii="Times New Roman" w:eastAsia="Times New Roman" w:hAnsi="Times New Roman" w:cs="Times New Roman"/>
          <w:bCs/>
          <w:noProof/>
          <w:sz w:val="24"/>
          <w:szCs w:val="48"/>
        </w:rPr>
        <w:t>Na osnovu odluke sindikata u Osnovnoj školi u Karavukovu, održan je jednočasovni štrajk upozorenja, a odvijao se u prisustvu velikog broja meštana Karavukova.</w:t>
      </w:r>
      <w:r w:rsidR="004260A4">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Predsednik opštine Odžaci Dušan Marjan sa za</w:t>
      </w:r>
      <w:bookmarkStart w:id="0" w:name="_GoBack"/>
      <w:bookmarkEnd w:id="0"/>
      <w:r w:rsidR="004260A4" w:rsidRPr="004260A4">
        <w:rPr>
          <w:rFonts w:ascii="Times New Roman" w:eastAsia="Times New Roman" w:hAnsi="Times New Roman" w:cs="Times New Roman"/>
          <w:bCs/>
          <w:noProof/>
          <w:sz w:val="24"/>
          <w:szCs w:val="48"/>
        </w:rPr>
        <w:t>poslenicima škole u Karavukovu</w:t>
      </w:r>
      <w:r w:rsidR="004260A4">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Oni su se okupili ispred zgrade OŠ „Bora Stanković“, kako bi pružili podršku protestu nastavnika i drugih zaposlenih u školi.</w:t>
      </w:r>
      <w:r w:rsidR="004260A4">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Već drugog dana nove školske godine, nastavu nije pohađalo dve trećine učenika škole, koje roditelji nisu želeli da pošalju na nastavu. Na dan pre početka nove školske godine, na osnovu odluke pokrajinskog sekretara za obrazovanje, smenjen je školski odbor kao i dosadašnji direktor Vladimir Stančić i imenovan je Privremeni organ uprave, u koji su imenovana po dva člana iz Deronja i Srpskog Miletića i tri člana iz Karavukova. Privremeni organ uprave je za vršioca dužnosti direktora škole imenovao Soku Stanisavljević, profesorku istorije iz Bačkog Brestovca, i suspendovao bodovne liste nastavnog osoblja, koje su tokom leta utvrđene po zahtevu Ministarstva obrazovanja.</w:t>
      </w:r>
    </w:p>
    <w:p w:rsidR="00FD55C4" w:rsidRDefault="00C956C7" w:rsidP="00FD55C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4260A4" w:rsidRPr="004260A4">
        <w:rPr>
          <w:rFonts w:ascii="Times New Roman" w:eastAsia="Times New Roman" w:hAnsi="Times New Roman" w:cs="Times New Roman"/>
          <w:bCs/>
          <w:noProof/>
          <w:sz w:val="24"/>
          <w:szCs w:val="48"/>
        </w:rPr>
        <w:t>- U štrajk smo stupili zbog neodrživog stanja koje je prouzrokovano smenom dosadašnjeg direktora škole i školskog odbora, od strane Pokrajinskog sekretara za obrazovanje. Tražimo da se poštuju bodovne liste i da se nastavnicima omogući da potraže zaposlenje u drugim školama, ako u ovoj školi nemaju dovoljan fond časova. Zahtevamo da naša lokalna zajednica i zaposleni u školi, imaju veću i važniju ulogu u izboru direktora i školskog odbora, a ne da nam se nameću ljudi koji ne žive u selu. Zahtevamo i da politika bude što udaljenija od škole – rekao je Mladen Medić, profesor istorije u školi i predstavnik sindikata zaposlenih.</w:t>
      </w:r>
    </w:p>
    <w:p w:rsidR="00FD55C4" w:rsidRDefault="00FD55C4" w:rsidP="00FD55C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4260A4" w:rsidRPr="004260A4">
        <w:rPr>
          <w:rFonts w:ascii="Times New Roman" w:eastAsia="Times New Roman" w:hAnsi="Times New Roman" w:cs="Times New Roman"/>
          <w:bCs/>
          <w:noProof/>
          <w:sz w:val="24"/>
          <w:szCs w:val="48"/>
        </w:rPr>
        <w:t>Vršilac dužnosti direktora škole, Soka Stanisavljević, član je Demokratske stranke i u prethodnom sazivu SO Odžaci bila je odbornik, ali i Vladimir Stančić, doskorašnji direktor škole, takođe je bio član Demokratske stranke, koji je nakon sukoba sa čelnicima DS napustio redove demokrata. Prema mnogima, u školi u Karavukovu se dogodio sukob i obračun sa „neposlušnim“ bivšim članom stranke, mada je kao razlog smene naveden zapisnik prosvetnog inspektora Zore Doroslovac, u kom</w:t>
      </w:r>
      <w:r w:rsidR="00C956C7">
        <w:rPr>
          <w:rFonts w:ascii="Times New Roman" w:eastAsia="Times New Roman" w:hAnsi="Times New Roman" w:cs="Times New Roman"/>
          <w:bCs/>
          <w:noProof/>
          <w:sz w:val="24"/>
          <w:szCs w:val="48"/>
        </w:rPr>
        <w:t>e</w:t>
      </w:r>
      <w:r w:rsidR="004260A4" w:rsidRPr="004260A4">
        <w:rPr>
          <w:rFonts w:ascii="Times New Roman" w:eastAsia="Times New Roman" w:hAnsi="Times New Roman" w:cs="Times New Roman"/>
          <w:bCs/>
          <w:noProof/>
          <w:sz w:val="24"/>
          <w:szCs w:val="48"/>
        </w:rPr>
        <w:t xml:space="preserve"> je zatraženo otklanjanje nedostataka u vezi prijema nastavnika u radni odnos na određeno vreme iz predhodnog perioda, od pre nekoliko godina. Prema nezvaničnim informacijama, tadašnji direktor škole Stančić je otklonio nepravilnosti koje su mu stavljene na teret, ali je u međuvremenu ubrzano sledilo pokretanje inicijative za njegovu smenu, koje je realizovano u lošem trenutku.</w:t>
      </w:r>
    </w:p>
    <w:p w:rsidR="004260A4" w:rsidRPr="004260A4" w:rsidRDefault="00FD55C4" w:rsidP="00FD55C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4260A4" w:rsidRPr="004260A4">
        <w:rPr>
          <w:rFonts w:ascii="Times New Roman" w:eastAsia="Times New Roman" w:hAnsi="Times New Roman" w:cs="Times New Roman"/>
          <w:bCs/>
          <w:noProof/>
          <w:sz w:val="24"/>
          <w:szCs w:val="48"/>
        </w:rPr>
        <w:t>Smenjeni direktor osnovne škole u Karavukovu, Vladimir Stančić kaže, da nije smelo doći do smene na samo dan pred početak školske godine, što je i uzrokovalo potpuni haos. Članovi Sindikata obrazovanja iz škole u Karavukovu, najavljuju i generalni štrajk kada se budu stekli zakonski uslovi, ukoliko se ne udovolji njihovim zahtevima.</w:t>
      </w:r>
    </w:p>
    <w:p w:rsidR="004260A4" w:rsidRPr="004260A4" w:rsidRDefault="004260A4" w:rsidP="004260A4">
      <w:pPr>
        <w:spacing w:after="0" w:line="240" w:lineRule="auto"/>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t> </w:t>
      </w:r>
    </w:p>
    <w:p w:rsidR="004260A4" w:rsidRPr="00FD55C4" w:rsidRDefault="004260A4" w:rsidP="00FD55C4">
      <w:pPr>
        <w:spacing w:after="0" w:line="240" w:lineRule="auto"/>
        <w:jc w:val="center"/>
        <w:rPr>
          <w:rFonts w:ascii="Times New Roman" w:eastAsia="Times New Roman" w:hAnsi="Times New Roman" w:cs="Times New Roman"/>
          <w:bCs/>
          <w:noProof/>
          <w:color w:val="0000CC"/>
          <w:sz w:val="28"/>
          <w:szCs w:val="48"/>
        </w:rPr>
      </w:pPr>
      <w:r w:rsidRPr="00FD55C4">
        <w:rPr>
          <w:rFonts w:ascii="Times New Roman" w:eastAsia="Times New Roman" w:hAnsi="Times New Roman" w:cs="Times New Roman"/>
          <w:b/>
          <w:bCs/>
          <w:noProof/>
          <w:color w:val="0000CC"/>
          <w:sz w:val="28"/>
          <w:szCs w:val="48"/>
        </w:rPr>
        <w:t>Kao</w:t>
      </w:r>
      <w:r w:rsidRPr="00FD55C4">
        <w:rPr>
          <w:rFonts w:ascii="Times New Roman" w:eastAsia="Times New Roman" w:hAnsi="Times New Roman" w:cs="Times New Roman"/>
          <w:bCs/>
          <w:noProof/>
          <w:color w:val="0000CC"/>
          <w:sz w:val="28"/>
          <w:szCs w:val="48"/>
        </w:rPr>
        <w:t> </w:t>
      </w:r>
      <w:r w:rsidRPr="00FD55C4">
        <w:rPr>
          <w:rFonts w:ascii="Times New Roman" w:eastAsia="Times New Roman" w:hAnsi="Times New Roman" w:cs="Times New Roman"/>
          <w:b/>
          <w:bCs/>
          <w:noProof/>
          <w:color w:val="0000CC"/>
          <w:sz w:val="28"/>
          <w:szCs w:val="48"/>
        </w:rPr>
        <w:t>prinudna</w:t>
      </w:r>
      <w:r w:rsidRPr="00FD55C4">
        <w:rPr>
          <w:rFonts w:ascii="Times New Roman" w:eastAsia="Times New Roman" w:hAnsi="Times New Roman" w:cs="Times New Roman"/>
          <w:bCs/>
          <w:noProof/>
          <w:color w:val="0000CC"/>
          <w:sz w:val="28"/>
          <w:szCs w:val="48"/>
        </w:rPr>
        <w:t> </w:t>
      </w:r>
      <w:r w:rsidRPr="00FD55C4">
        <w:rPr>
          <w:rFonts w:ascii="Times New Roman" w:eastAsia="Times New Roman" w:hAnsi="Times New Roman" w:cs="Times New Roman"/>
          <w:b/>
          <w:bCs/>
          <w:noProof/>
          <w:color w:val="0000CC"/>
          <w:sz w:val="28"/>
          <w:szCs w:val="48"/>
        </w:rPr>
        <w:t>uprava</w:t>
      </w:r>
    </w:p>
    <w:p w:rsidR="00FD55C4" w:rsidRDefault="00FD55C4" w:rsidP="004260A4">
      <w:pPr>
        <w:spacing w:after="0" w:line="240" w:lineRule="auto"/>
        <w:rPr>
          <w:rFonts w:ascii="Times New Roman" w:eastAsia="Times New Roman" w:hAnsi="Times New Roman" w:cs="Times New Roman"/>
          <w:bCs/>
          <w:noProof/>
          <w:sz w:val="24"/>
          <w:szCs w:val="48"/>
        </w:rPr>
      </w:pPr>
    </w:p>
    <w:p w:rsidR="00FD55C4" w:rsidRDefault="00FD55C4" w:rsidP="00FD55C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4260A4" w:rsidRPr="004260A4">
        <w:rPr>
          <w:rFonts w:ascii="Times New Roman" w:eastAsia="Times New Roman" w:hAnsi="Times New Roman" w:cs="Times New Roman"/>
          <w:bCs/>
          <w:noProof/>
          <w:sz w:val="24"/>
          <w:szCs w:val="48"/>
        </w:rPr>
        <w:t>Zaposleni su o svim događanjima obavestili predsednika opštine Odžaci Dušana Marijana, koji je juče došao u Karavukovo.</w:t>
      </w:r>
      <w:r>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 xml:space="preserve">- Nije smelo doći do ovakve situacije, a došlo je jer je neko sprovodio čistu silu i želeo po svaku cenu da dovede na čelo škole, svog partijskog člana. Upozoravali smo da se to ne čini, ali je ipak v.d. direktor škole postavljen i to protivzakonito. Takođe sa postavljanjem privremenog organa uprave škole, sve liči na neku prinudnu upravu. U ovom slučaju pokrajinski organi čine sve da pred izbore obezbede neke poene za sebe. Po </w:t>
      </w:r>
      <w:r w:rsidR="004260A4" w:rsidRPr="004260A4">
        <w:rPr>
          <w:rFonts w:ascii="Times New Roman" w:eastAsia="Times New Roman" w:hAnsi="Times New Roman" w:cs="Times New Roman"/>
          <w:bCs/>
          <w:noProof/>
          <w:sz w:val="24"/>
          <w:szCs w:val="48"/>
        </w:rPr>
        <w:lastRenderedPageBreak/>
        <w:t>reakcijama stanovnika Karavukova, vidi se da to nije ispravan korak i da ljudi to ne žele - rekao je Dušan Marijan.</w:t>
      </w:r>
    </w:p>
    <w:p w:rsidR="004260A4" w:rsidRPr="004260A4" w:rsidRDefault="00FD55C4" w:rsidP="00FD55C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4260A4" w:rsidRPr="004260A4">
        <w:rPr>
          <w:rFonts w:ascii="Times New Roman" w:eastAsia="Times New Roman" w:hAnsi="Times New Roman" w:cs="Times New Roman"/>
          <w:bCs/>
          <w:noProof/>
          <w:sz w:val="24"/>
          <w:szCs w:val="48"/>
        </w:rPr>
        <w:t>Predsednik opštine najavio je da će o svemu biti obavešteno Ministarstvo prosvete, odnosno da se u ovoj školi događaju neke stvari koje nisu u skladu sa zakonom i da je neophodno da ministar preduzme odgovarajuće mere koje će situaciju vratiti u pređašnje stanje, a tek onda izbrati direktora redovnim putem. Naravno, mora se utvrditi da li je neko kriv, ili nije, dodao je Dušan Marjan</w:t>
      </w:r>
    </w:p>
    <w:p w:rsidR="004260A4" w:rsidRPr="00FD55C4" w:rsidRDefault="004260A4" w:rsidP="00FD55C4">
      <w:pPr>
        <w:spacing w:after="0" w:line="240" w:lineRule="auto"/>
        <w:jc w:val="both"/>
        <w:rPr>
          <w:rFonts w:ascii="Times New Roman" w:eastAsia="Times New Roman" w:hAnsi="Times New Roman" w:cs="Times New Roman"/>
          <w:bCs/>
          <w:noProof/>
          <w:sz w:val="24"/>
          <w:szCs w:val="48"/>
          <w:lang w:val="en-US"/>
        </w:rPr>
      </w:pPr>
    </w:p>
    <w:p w:rsidR="004260A4" w:rsidRPr="00C956C7" w:rsidRDefault="004260A4" w:rsidP="00FD55C4">
      <w:pPr>
        <w:spacing w:after="0" w:line="240" w:lineRule="auto"/>
        <w:jc w:val="center"/>
        <w:rPr>
          <w:rFonts w:ascii="Times New Roman" w:eastAsia="Times New Roman" w:hAnsi="Times New Roman" w:cs="Times New Roman"/>
          <w:b/>
          <w:bCs/>
          <w:noProof/>
          <w:color w:val="0000CC"/>
          <w:sz w:val="28"/>
          <w:szCs w:val="48"/>
        </w:rPr>
      </w:pPr>
      <w:r w:rsidRPr="00C956C7">
        <w:rPr>
          <w:rFonts w:ascii="Times New Roman" w:eastAsia="Times New Roman" w:hAnsi="Times New Roman" w:cs="Times New Roman"/>
          <w:b/>
          <w:bCs/>
          <w:noProof/>
          <w:color w:val="0000CC"/>
          <w:sz w:val="28"/>
          <w:szCs w:val="48"/>
          <w:lang w:val="sr-Cyrl-CS"/>
        </w:rPr>
        <w:t>Kampanja za upis dece iz osetljivih društvenih grupa</w:t>
      </w:r>
    </w:p>
    <w:p w:rsidR="004260A4" w:rsidRPr="00C956C7" w:rsidRDefault="004260A4" w:rsidP="00FD55C4">
      <w:pPr>
        <w:spacing w:after="0" w:line="240" w:lineRule="auto"/>
        <w:jc w:val="center"/>
        <w:rPr>
          <w:rFonts w:ascii="Times New Roman" w:eastAsia="Times New Roman" w:hAnsi="Times New Roman" w:cs="Times New Roman"/>
          <w:b/>
          <w:bCs/>
          <w:noProof/>
          <w:color w:val="0000CC"/>
          <w:sz w:val="28"/>
          <w:szCs w:val="48"/>
          <w:lang w:val="sr-Cyrl-CS"/>
        </w:rPr>
      </w:pPr>
      <w:r w:rsidRPr="00C956C7">
        <w:rPr>
          <w:rFonts w:ascii="Times New Roman" w:eastAsia="Times New Roman" w:hAnsi="Times New Roman" w:cs="Times New Roman"/>
          <w:b/>
          <w:bCs/>
          <w:noProof/>
          <w:color w:val="0000CC"/>
          <w:sz w:val="28"/>
          <w:szCs w:val="48"/>
          <w:lang w:val="sr-Cyrl-CS"/>
        </w:rPr>
        <w:t>u predškolski pripremni program</w:t>
      </w:r>
    </w:p>
    <w:p w:rsidR="004260A4" w:rsidRPr="00FD55C4" w:rsidRDefault="004260A4" w:rsidP="00C956C7">
      <w:pPr>
        <w:spacing w:after="0" w:line="240" w:lineRule="auto"/>
        <w:jc w:val="both"/>
        <w:rPr>
          <w:rFonts w:ascii="Times New Roman" w:eastAsia="Times New Roman" w:hAnsi="Times New Roman" w:cs="Times New Roman"/>
          <w:bCs/>
          <w:noProof/>
          <w:sz w:val="24"/>
          <w:szCs w:val="48"/>
        </w:rPr>
      </w:pPr>
    </w:p>
    <w:p w:rsidR="004260A4" w:rsidRPr="004260A4" w:rsidRDefault="004260A4" w:rsidP="00C956C7">
      <w:pPr>
        <w:spacing w:after="0" w:line="240" w:lineRule="auto"/>
        <w:jc w:val="both"/>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tab/>
        <w:t>Grupa za socijalnu inkluziju i Grupa za predškolsko vaspitanje i obrazovanje Ministarstva prosvete, nauke i tehnološkog razvoja u saradnji sa UNICEF-om, REF-om, Asocijacijom pedagoških asistenata i drugim partnerima pripremili su štampani promotivno-informativni materijal za roditelje koji sadrži informacije u vezi sa procedurama upisa, značaju pohađanja pripremnog predškolskog programa i osnovne škole i njihovoj obaveznosti. Flajeri i posteri su štampani na srpskom i romskom jeziku. </w:t>
      </w:r>
    </w:p>
    <w:p w:rsidR="004260A4" w:rsidRPr="004260A4" w:rsidRDefault="004260A4" w:rsidP="00C956C7">
      <w:pPr>
        <w:spacing w:after="0" w:line="240" w:lineRule="auto"/>
        <w:jc w:val="both"/>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tab/>
        <w:t>Podelu flajera je predviđeno da prate aktivnosti u romskoj zajednici, kao i rad sa porodicama u kojima žive deca sa teškoćama i/ili invaliditetom koje će roditelje podsetiti, informisati i motivisati da svoju decu upišu/uključe u obrazovni sistem.</w:t>
      </w:r>
    </w:p>
    <w:p w:rsidR="004260A4" w:rsidRPr="004260A4" w:rsidRDefault="004260A4" w:rsidP="00C956C7">
      <w:pPr>
        <w:spacing w:after="0" w:line="240" w:lineRule="auto"/>
        <w:jc w:val="both"/>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tab/>
        <w:t>Strukovna udruženja: Savez udruženja vaspitača Srbije, Udruženje stručnih saradnika i saradnika predškolskih ustanovaSrbijei Aktiv direktora predškolskih ustanova Srbije učestvovala su u kreiranju kampanje i podržavaju je dajući doprinos identifikovanju i promovisanju primera dobre inkluzivne prakse.</w:t>
      </w:r>
    </w:p>
    <w:p w:rsidR="004260A4" w:rsidRPr="004260A4" w:rsidRDefault="004260A4" w:rsidP="004260A4">
      <w:pPr>
        <w:spacing w:after="0" w:line="240" w:lineRule="auto"/>
        <w:rPr>
          <w:rFonts w:ascii="Times New Roman" w:eastAsia="Times New Roman" w:hAnsi="Times New Roman" w:cs="Times New Roman"/>
          <w:bCs/>
          <w:noProof/>
          <w:sz w:val="24"/>
          <w:szCs w:val="48"/>
        </w:rPr>
      </w:pPr>
    </w:p>
    <w:p w:rsidR="00FD55C4" w:rsidRPr="00FD55C4" w:rsidRDefault="00FD55C4" w:rsidP="00701306">
      <w:pPr>
        <w:spacing w:after="0" w:line="240" w:lineRule="auto"/>
        <w:jc w:val="center"/>
        <w:rPr>
          <w:rFonts w:ascii="Times New Roman" w:eastAsia="Times New Roman" w:hAnsi="Times New Roman" w:cs="Times New Roman"/>
          <w:b/>
          <w:bCs/>
          <w:noProof/>
          <w:color w:val="0000CC"/>
          <w:sz w:val="28"/>
          <w:szCs w:val="48"/>
        </w:rPr>
      </w:pPr>
      <w:r w:rsidRPr="00FD55C4">
        <w:rPr>
          <w:rFonts w:ascii="Times New Roman" w:eastAsia="Times New Roman" w:hAnsi="Times New Roman" w:cs="Times New Roman"/>
          <w:b/>
          <w:bCs/>
          <w:noProof/>
          <w:color w:val="0000CC"/>
          <w:sz w:val="28"/>
          <w:szCs w:val="48"/>
        </w:rPr>
        <w:t>Mošorin: Novi tereni uz školu</w:t>
      </w:r>
    </w:p>
    <w:p w:rsidR="00FD55C4" w:rsidRPr="00FD55C4" w:rsidRDefault="00FD55C4" w:rsidP="00701306">
      <w:pPr>
        <w:spacing w:after="0" w:line="240" w:lineRule="auto"/>
        <w:rPr>
          <w:rFonts w:ascii="Times New Roman" w:eastAsia="Times New Roman" w:hAnsi="Times New Roman" w:cs="Times New Roman"/>
          <w:bCs/>
          <w:noProof/>
          <w:sz w:val="24"/>
          <w:szCs w:val="48"/>
        </w:rPr>
      </w:pPr>
    </w:p>
    <w:p w:rsidR="00FD55C4" w:rsidRPr="00FD55C4" w:rsidRDefault="00FD55C4" w:rsidP="00701306">
      <w:pPr>
        <w:spacing w:after="0" w:line="240" w:lineRule="auto"/>
        <w:jc w:val="both"/>
        <w:rPr>
          <w:rFonts w:ascii="Times New Roman" w:eastAsia="Times New Roman" w:hAnsi="Times New Roman" w:cs="Times New Roman"/>
          <w:b/>
          <w:bCs/>
          <w:noProof/>
          <w:sz w:val="24"/>
          <w:szCs w:val="48"/>
        </w:rPr>
      </w:pPr>
      <w:r w:rsidRPr="00FD55C4">
        <w:rPr>
          <w:rFonts w:ascii="Times New Roman" w:eastAsia="Times New Roman" w:hAnsi="Times New Roman" w:cs="Times New Roman"/>
          <w:bCs/>
          <w:noProof/>
          <w:sz w:val="24"/>
          <w:szCs w:val="48"/>
          <w:lang w:eastAsia="sr-Latn-RS"/>
        </w:rPr>
        <w:drawing>
          <wp:anchor distT="0" distB="0" distL="114300" distR="114300" simplePos="0" relativeHeight="251677696" behindDoc="0" locked="0" layoutInCell="1" allowOverlap="1" wp14:anchorId="722769C2" wp14:editId="6D112C23">
            <wp:simplePos x="0" y="0"/>
            <wp:positionH relativeFrom="column">
              <wp:posOffset>3952875</wp:posOffset>
            </wp:positionH>
            <wp:positionV relativeFrom="paragraph">
              <wp:posOffset>273685</wp:posOffset>
            </wp:positionV>
            <wp:extent cx="1981200" cy="1369695"/>
            <wp:effectExtent l="0" t="0" r="0" b="1905"/>
            <wp:wrapSquare wrapText="bothSides"/>
            <wp:docPr id="13" name="Picture 13" descr="http://www.dnevnik.rs/sites/default/files/imagecache/Slika-vest/6_220.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6_220.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81200" cy="1369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55C4">
        <w:rPr>
          <w:rFonts w:ascii="Times New Roman" w:eastAsia="Times New Roman" w:hAnsi="Times New Roman" w:cs="Times New Roman"/>
          <w:bCs/>
          <w:noProof/>
          <w:sz w:val="24"/>
          <w:szCs w:val="48"/>
        </w:rPr>
        <w:tab/>
        <w:t>Za učenike Osnovne škole „Isidora Sekulić“ u Mošorinu početak nove školske godine bio je veoma radostan, jer su konačno dobili novo školsko igralište. Sredstva za uređenje terena obezbeđena su konkursom Ministarstva omladine i sporta i iz buyeta Opštine Titel. Uporedo sa završetkom radova na uređenju školskog igrališta, u toku je i uređenje fasade na zgradi škole.</w:t>
      </w:r>
      <w:r w:rsidRPr="00FD55C4">
        <w:rPr>
          <w:rFonts w:ascii="Times New Roman" w:eastAsia="Times New Roman" w:hAnsi="Times New Roman" w:cs="Times New Roman"/>
          <w:b/>
          <w:bCs/>
          <w:noProof/>
          <w:sz w:val="24"/>
          <w:szCs w:val="48"/>
        </w:rPr>
        <w:t xml:space="preserve"> </w:t>
      </w:r>
      <w:r w:rsidRPr="00FD55C4">
        <w:rPr>
          <w:rFonts w:ascii="Times New Roman" w:eastAsia="Times New Roman" w:hAnsi="Times New Roman" w:cs="Times New Roman"/>
          <w:bCs/>
          <w:noProof/>
          <w:sz w:val="24"/>
          <w:szCs w:val="48"/>
        </w:rPr>
        <w:t>- Stvoreni su uslovi da 215 učenika ima kvalitetne uslove za nastavu fizičkog i druge aktivnosti – kaže Marinko Trivunović, pomoćnik predsednika opštine za privredu.  - Mošorin ima dugu višedecenijsku tradiciju u ženskom rukometu, a igralište koje ispunjava sve standarde daje mogućnost za kvalitetniji i uspešniji rad sa decom. Lokalna samouprava nastoji da uslove u svim školama podigne na viši nivo.</w:t>
      </w:r>
    </w:p>
    <w:p w:rsidR="00FD55C4" w:rsidRPr="00FD55C4" w:rsidRDefault="00FD55C4" w:rsidP="00701306">
      <w:pPr>
        <w:spacing w:after="0" w:line="240" w:lineRule="auto"/>
        <w:jc w:val="both"/>
        <w:rPr>
          <w:rFonts w:ascii="Times New Roman" w:eastAsia="Times New Roman" w:hAnsi="Times New Roman" w:cs="Times New Roman"/>
          <w:b/>
          <w:bCs/>
          <w:noProof/>
          <w:sz w:val="24"/>
          <w:szCs w:val="48"/>
        </w:rPr>
      </w:pPr>
      <w:r w:rsidRPr="00FD55C4">
        <w:rPr>
          <w:rFonts w:ascii="Times New Roman" w:eastAsia="Times New Roman" w:hAnsi="Times New Roman" w:cs="Times New Roman"/>
          <w:b/>
          <w:bCs/>
          <w:noProof/>
          <w:sz w:val="24"/>
          <w:szCs w:val="48"/>
        </w:rPr>
        <w:tab/>
      </w:r>
      <w:r w:rsidRPr="00FD55C4">
        <w:rPr>
          <w:rFonts w:ascii="Times New Roman" w:eastAsia="Times New Roman" w:hAnsi="Times New Roman" w:cs="Times New Roman"/>
          <w:bCs/>
          <w:noProof/>
          <w:sz w:val="24"/>
          <w:szCs w:val="48"/>
        </w:rPr>
        <w:t>U prethodne tri godine izvedeni su neophodni radovi u fiskulturnoj sali OŠ „Svetozar Miletić“ u Titelu, izgrađeno je sportsko igralište od tartana u Šajkašu, adaptirane su sve učionice i izgrađena kotlarnica u Gardinovcima, u više škola uveden je video nadzor, podseća Trivunović i dodaje da je u planu proširenje škole u Vilovu, zbog povećanog broja dece, i uređenje fasade te zamena prozora u Gardinovcima.</w:t>
      </w:r>
    </w:p>
    <w:p w:rsidR="00FD55C4" w:rsidRPr="00FD55C4" w:rsidRDefault="00FD55C4" w:rsidP="00701306">
      <w:pPr>
        <w:spacing w:after="0" w:line="240" w:lineRule="auto"/>
        <w:rPr>
          <w:rFonts w:ascii="Times New Roman" w:eastAsia="Times New Roman" w:hAnsi="Times New Roman" w:cs="Times New Roman"/>
          <w:bCs/>
          <w:noProof/>
          <w:sz w:val="24"/>
          <w:szCs w:val="48"/>
        </w:rPr>
      </w:pPr>
    </w:p>
    <w:p w:rsidR="00FD55C4" w:rsidRPr="00C956C7" w:rsidRDefault="00FD55C4" w:rsidP="00701306">
      <w:pPr>
        <w:spacing w:after="0" w:line="240" w:lineRule="auto"/>
        <w:jc w:val="center"/>
        <w:rPr>
          <w:rFonts w:ascii="Times New Roman" w:eastAsia="Times New Roman" w:hAnsi="Times New Roman" w:cs="Times New Roman"/>
          <w:b/>
          <w:bCs/>
          <w:noProof/>
          <w:color w:val="0000CC"/>
          <w:sz w:val="28"/>
          <w:szCs w:val="28"/>
        </w:rPr>
      </w:pPr>
      <w:r w:rsidRPr="00C956C7">
        <w:rPr>
          <w:rFonts w:ascii="Times New Roman" w:eastAsia="Times New Roman" w:hAnsi="Times New Roman" w:cs="Times New Roman"/>
          <w:b/>
          <w:bCs/>
          <w:noProof/>
          <w:color w:val="0000CC"/>
          <w:sz w:val="28"/>
          <w:szCs w:val="28"/>
        </w:rPr>
        <w:t>Napreduje fiskulturna sala u Ečki</w:t>
      </w:r>
    </w:p>
    <w:p w:rsidR="00FD55C4" w:rsidRPr="00FD55C4" w:rsidRDefault="00FD55C4" w:rsidP="00701306">
      <w:pPr>
        <w:spacing w:after="0" w:line="240" w:lineRule="auto"/>
        <w:rPr>
          <w:rFonts w:ascii="Times New Roman" w:eastAsia="Times New Roman" w:hAnsi="Times New Roman" w:cs="Times New Roman"/>
          <w:bCs/>
          <w:noProof/>
          <w:sz w:val="24"/>
          <w:szCs w:val="48"/>
        </w:rPr>
      </w:pPr>
    </w:p>
    <w:p w:rsidR="00FD55C4" w:rsidRPr="00701306" w:rsidRDefault="00FD55C4" w:rsidP="00701306">
      <w:pPr>
        <w:spacing w:after="0" w:line="240" w:lineRule="auto"/>
        <w:jc w:val="both"/>
        <w:rPr>
          <w:rFonts w:ascii="Times New Roman" w:eastAsia="Times New Roman" w:hAnsi="Times New Roman" w:cs="Times New Roman"/>
          <w:b/>
          <w:bCs/>
          <w:noProof/>
          <w:sz w:val="24"/>
          <w:szCs w:val="48"/>
        </w:rPr>
      </w:pPr>
      <w:r w:rsidRPr="00FD55C4">
        <w:rPr>
          <w:rFonts w:ascii="Times New Roman" w:eastAsia="Times New Roman" w:hAnsi="Times New Roman" w:cs="Times New Roman"/>
          <w:bCs/>
          <w:noProof/>
          <w:sz w:val="24"/>
          <w:szCs w:val="48"/>
        </w:rPr>
        <w:tab/>
        <w:t>Gradonačelnik Zrenjanina Čedomir Janjić i njegov zamenik Saša Santovac posetili su prvog dana nove školske godine OŠ „Dr Aleksandar Sabovljev” u Ečki. Oni su za 30 prvaka doneli rance i pribor, i uverili se kako odmiču radovi na izgradnji fiskulturne sale, koja će biti važan objekat za Ečku. Gradnja je više puta prekidana, a sada je intenzivna, pa se završetak očekuje za pet meseci.</w:t>
      </w:r>
    </w:p>
    <w:p w:rsidR="004260A4" w:rsidRPr="004260A4" w:rsidRDefault="004260A4" w:rsidP="004260A4">
      <w:pPr>
        <w:spacing w:after="0" w:line="240" w:lineRule="auto"/>
        <w:rPr>
          <w:rFonts w:ascii="Times New Roman" w:eastAsia="Times New Roman" w:hAnsi="Times New Roman" w:cs="Times New Roman"/>
          <w:bCs/>
          <w:noProof/>
          <w:sz w:val="24"/>
          <w:szCs w:val="48"/>
        </w:rPr>
      </w:pPr>
    </w:p>
    <w:p w:rsidR="004260A4" w:rsidRPr="00C956C7" w:rsidRDefault="004260A4" w:rsidP="00FD55C4">
      <w:pPr>
        <w:spacing w:after="0" w:line="240" w:lineRule="auto"/>
        <w:jc w:val="center"/>
        <w:rPr>
          <w:rFonts w:ascii="Times New Roman" w:eastAsia="Times New Roman" w:hAnsi="Times New Roman" w:cs="Times New Roman"/>
          <w:b/>
          <w:bCs/>
          <w:noProof/>
          <w:color w:val="0000CC"/>
          <w:sz w:val="28"/>
          <w:szCs w:val="48"/>
        </w:rPr>
      </w:pPr>
      <w:r w:rsidRPr="00C956C7">
        <w:rPr>
          <w:rFonts w:ascii="Times New Roman" w:eastAsia="Times New Roman" w:hAnsi="Times New Roman" w:cs="Times New Roman"/>
          <w:b/>
          <w:bCs/>
          <w:noProof/>
          <w:color w:val="0000CC"/>
          <w:sz w:val="28"/>
          <w:szCs w:val="48"/>
        </w:rPr>
        <w:t>Katarina</w:t>
      </w:r>
      <w:r w:rsidR="00C956C7" w:rsidRPr="00C956C7">
        <w:rPr>
          <w:rFonts w:ascii="Times New Roman" w:eastAsia="Times New Roman" w:hAnsi="Times New Roman" w:cs="Times New Roman"/>
          <w:b/>
          <w:bCs/>
          <w:noProof/>
          <w:color w:val="0000CC"/>
          <w:sz w:val="28"/>
          <w:szCs w:val="48"/>
        </w:rPr>
        <w:t xml:space="preserve"> (9)</w:t>
      </w:r>
      <w:r w:rsidRPr="00C956C7">
        <w:rPr>
          <w:rFonts w:ascii="Times New Roman" w:eastAsia="Times New Roman" w:hAnsi="Times New Roman" w:cs="Times New Roman"/>
          <w:b/>
          <w:bCs/>
          <w:noProof/>
          <w:color w:val="0000CC"/>
          <w:sz w:val="28"/>
          <w:szCs w:val="48"/>
        </w:rPr>
        <w:t xml:space="preserve"> mora</w:t>
      </w:r>
      <w:r w:rsidR="00C956C7" w:rsidRPr="00C956C7">
        <w:rPr>
          <w:rFonts w:ascii="Times New Roman" w:eastAsia="Times New Roman" w:hAnsi="Times New Roman" w:cs="Times New Roman"/>
          <w:b/>
          <w:bCs/>
          <w:noProof/>
          <w:color w:val="0000CC"/>
          <w:sz w:val="28"/>
          <w:szCs w:val="48"/>
        </w:rPr>
        <w:t xml:space="preserve"> na lečenje</w:t>
      </w:r>
      <w:r w:rsidRPr="00C956C7">
        <w:rPr>
          <w:rFonts w:ascii="Times New Roman" w:eastAsia="Times New Roman" w:hAnsi="Times New Roman" w:cs="Times New Roman"/>
          <w:b/>
          <w:bCs/>
          <w:noProof/>
          <w:color w:val="0000CC"/>
          <w:sz w:val="28"/>
          <w:szCs w:val="48"/>
        </w:rPr>
        <w:t xml:space="preserve"> u Italiju</w:t>
      </w:r>
    </w:p>
    <w:p w:rsidR="00FD55C4" w:rsidRDefault="00FD55C4" w:rsidP="004260A4">
      <w:pPr>
        <w:spacing w:after="0" w:line="240" w:lineRule="auto"/>
        <w:rPr>
          <w:rFonts w:ascii="Times New Roman" w:eastAsia="Times New Roman" w:hAnsi="Times New Roman" w:cs="Times New Roman"/>
          <w:bCs/>
          <w:noProof/>
          <w:sz w:val="24"/>
          <w:szCs w:val="48"/>
        </w:rPr>
      </w:pPr>
    </w:p>
    <w:p w:rsidR="004260A4" w:rsidRPr="004260A4" w:rsidRDefault="00FD55C4" w:rsidP="00FD55C4">
      <w:pPr>
        <w:spacing w:after="0" w:line="240" w:lineRule="auto"/>
        <w:jc w:val="both"/>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lang w:eastAsia="sr-Latn-RS"/>
        </w:rPr>
        <w:drawing>
          <wp:anchor distT="0" distB="0" distL="114300" distR="114300" simplePos="0" relativeHeight="251678720" behindDoc="0" locked="0" layoutInCell="1" allowOverlap="1" wp14:anchorId="149756D8" wp14:editId="0CEB4EE6">
            <wp:simplePos x="0" y="0"/>
            <wp:positionH relativeFrom="column">
              <wp:posOffset>4095750</wp:posOffset>
            </wp:positionH>
            <wp:positionV relativeFrom="paragraph">
              <wp:posOffset>261620</wp:posOffset>
            </wp:positionV>
            <wp:extent cx="1857375" cy="1283335"/>
            <wp:effectExtent l="0" t="0" r="9525" b="0"/>
            <wp:wrapSquare wrapText="bothSides"/>
            <wp:docPr id="14" name="Picture 14" descr="http://www.dnevnik.rs/sites/default/files/imagecache/Slika-vest/4_270.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4_270.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5737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rPr>
        <w:tab/>
      </w:r>
      <w:r w:rsidR="004260A4" w:rsidRPr="00FD55C4">
        <w:rPr>
          <w:rFonts w:ascii="Times New Roman" w:eastAsia="Times New Roman" w:hAnsi="Times New Roman" w:cs="Times New Roman"/>
          <w:bCs/>
          <w:noProof/>
          <w:sz w:val="24"/>
          <w:szCs w:val="48"/>
        </w:rPr>
        <w:t>Opština Srbobran, u saradnji sa Centrom za socijalni rad, pokrenula je akciju prikupljanja novca za lečenje devetogodišnje Katarine Jockov iz Nadalja. Mala Katarina</w:t>
      </w:r>
      <w:r>
        <w:rPr>
          <w:rFonts w:ascii="Times New Roman" w:eastAsia="Times New Roman" w:hAnsi="Times New Roman" w:cs="Times New Roman"/>
          <w:bCs/>
          <w:noProof/>
          <w:sz w:val="24"/>
          <w:szCs w:val="48"/>
        </w:rPr>
        <w:t xml:space="preserve"> t</w:t>
      </w:r>
      <w:r w:rsidR="004260A4" w:rsidRPr="00FD55C4">
        <w:rPr>
          <w:rFonts w:ascii="Times New Roman" w:eastAsia="Times New Roman" w:hAnsi="Times New Roman" w:cs="Times New Roman"/>
          <w:bCs/>
          <w:noProof/>
          <w:sz w:val="24"/>
          <w:szCs w:val="48"/>
        </w:rPr>
        <w:t>treba da ide na lečenje u Italiju na transplantaciju jetre i za to je potrebno već ovog meseca obezbediti više stotina hiljada dinara. Odlukom Opštinskog veća na namenski račun za Katarinino lečenje iz opštinskog buyeta uplaćeno je 123.000 dinara za kupovinu avionske karte za Katarinu i njenu majku Mariju. Uz ova sredstva, na račun će po potrebi biti uplaćivana i dodatna sredstva, o čemu takođe postoji odluka lokalne samouprave.</w:t>
      </w:r>
      <w:r>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 U startu treba da obezbedimo 3.150 evra, a zatim još 5.000. Zbog toga smo pokrenuli akciju prikupljanja humanitarne pomoći i verujem da će biti uspešna. Račun je otvoren u Erste banci i pozivam sve one koji su u mogućnosti da pomognu ovoj devojčici. Nadam se da ćemo svi zajedno dočekati malu Katarinu i njenu majku Mariju kada se budu vratile iz Italije. I Republički fond za zdravstveno osiguranje obezbediće za Katarinino lečenje oko 6.000 evra – objašava Zoran Mladenović, predsednik opštine Srbobran.</w:t>
      </w:r>
      <w:r>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Katarina je najstarije od četvoro dece majke Marije. Porodica živi skromno od socijalne pomoći i dečjeg dodatka, a najveća briga im je Katarinino zdravlje. Bliže informacije o humanitarnoj akciji i žiro računu humani ljudi mogu dobiti na zvaničnom sajtu opštine Srbobran.</w:t>
      </w:r>
    </w:p>
    <w:p w:rsidR="004260A4" w:rsidRPr="004260A4" w:rsidRDefault="004260A4" w:rsidP="004260A4">
      <w:pPr>
        <w:spacing w:after="0" w:line="240" w:lineRule="auto"/>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tab/>
      </w:r>
    </w:p>
    <w:p w:rsidR="00FD55C4" w:rsidRPr="00FD55C4" w:rsidRDefault="00FD55C4" w:rsidP="000F3D37">
      <w:pPr>
        <w:spacing w:after="0" w:line="240" w:lineRule="auto"/>
        <w:jc w:val="center"/>
        <w:rPr>
          <w:rFonts w:ascii="Times New Roman" w:eastAsia="Times New Roman" w:hAnsi="Times New Roman" w:cs="Times New Roman"/>
          <w:b/>
          <w:bCs/>
          <w:noProof/>
          <w:color w:val="0000CC"/>
          <w:sz w:val="28"/>
          <w:szCs w:val="48"/>
        </w:rPr>
      </w:pPr>
      <w:r w:rsidRPr="00FD55C4">
        <w:rPr>
          <w:rFonts w:ascii="Times New Roman" w:eastAsia="Times New Roman" w:hAnsi="Times New Roman" w:cs="Times New Roman"/>
          <w:b/>
          <w:bCs/>
          <w:noProof/>
          <w:color w:val="0000CC"/>
          <w:sz w:val="28"/>
          <w:szCs w:val="48"/>
        </w:rPr>
        <w:t>Novo ocenjivanje đaka, cvetić umesto broja</w:t>
      </w:r>
    </w:p>
    <w:p w:rsidR="00FD55C4" w:rsidRPr="00FD55C4" w:rsidRDefault="00FD55C4" w:rsidP="000F3D37">
      <w:pPr>
        <w:spacing w:after="0" w:line="240" w:lineRule="auto"/>
        <w:rPr>
          <w:rFonts w:ascii="Times New Roman" w:eastAsia="Times New Roman" w:hAnsi="Times New Roman" w:cs="Times New Roman"/>
          <w:bCs/>
          <w:noProof/>
          <w:sz w:val="24"/>
          <w:szCs w:val="48"/>
        </w:rPr>
      </w:pPr>
    </w:p>
    <w:p w:rsidR="00FD55C4" w:rsidRPr="00FD55C4" w:rsidRDefault="00FD55C4" w:rsidP="00C956C7">
      <w:pPr>
        <w:spacing w:after="0" w:line="240" w:lineRule="auto"/>
        <w:jc w:val="both"/>
        <w:rPr>
          <w:rFonts w:ascii="Times New Roman" w:eastAsia="Times New Roman" w:hAnsi="Times New Roman" w:cs="Times New Roman"/>
          <w:bCs/>
          <w:noProof/>
          <w:sz w:val="24"/>
          <w:szCs w:val="48"/>
        </w:rPr>
      </w:pPr>
      <w:r w:rsidRPr="00FD55C4">
        <w:rPr>
          <w:rFonts w:ascii="Times New Roman" w:eastAsia="Times New Roman" w:hAnsi="Times New Roman" w:cs="Times New Roman"/>
          <w:bCs/>
          <w:noProof/>
          <w:sz w:val="24"/>
          <w:szCs w:val="48"/>
        </w:rPr>
        <w:tab/>
        <w:t>Za prvake od ove godine važi novi način ocenjivanja. Pravilnik je upravo stigao u škole, dok bi učitelji nove dnevnike trebalo da dobiju do sredine septembra. Izradili su ga učitelji i pedagozi, kako bi se modernizovao sistem ocenjivanja koji nije menjan dvanaest godina. Prvaci pre svega razmišljaju o što boljim ocenama, odnosno cvetićima.</w:t>
      </w:r>
      <w:r w:rsidR="00C956C7">
        <w:rPr>
          <w:rFonts w:ascii="Times New Roman" w:eastAsia="Times New Roman" w:hAnsi="Times New Roman" w:cs="Times New Roman"/>
          <w:bCs/>
          <w:noProof/>
          <w:sz w:val="24"/>
          <w:szCs w:val="48"/>
        </w:rPr>
        <w:t xml:space="preserve"> </w:t>
      </w:r>
      <w:r w:rsidRPr="00FD55C4">
        <w:rPr>
          <w:rFonts w:ascii="Times New Roman" w:eastAsia="Times New Roman" w:hAnsi="Times New Roman" w:cs="Times New Roman"/>
          <w:bCs/>
          <w:noProof/>
          <w:sz w:val="24"/>
          <w:szCs w:val="48"/>
        </w:rPr>
        <w:t>Prvaci kažu da očekuju da donesu kući što pre prvi cevtić, a neki su već i dobili cvetiće od učiteljice.</w:t>
      </w:r>
      <w:r w:rsidR="00C956C7">
        <w:rPr>
          <w:rFonts w:ascii="Times New Roman" w:eastAsia="Times New Roman" w:hAnsi="Times New Roman" w:cs="Times New Roman"/>
          <w:bCs/>
          <w:noProof/>
          <w:sz w:val="24"/>
          <w:szCs w:val="48"/>
        </w:rPr>
        <w:t xml:space="preserve"> </w:t>
      </w:r>
      <w:r w:rsidRPr="00FD55C4">
        <w:rPr>
          <w:rFonts w:ascii="Times New Roman" w:eastAsia="Times New Roman" w:hAnsi="Times New Roman" w:cs="Times New Roman"/>
          <w:bCs/>
          <w:noProof/>
          <w:sz w:val="24"/>
          <w:szCs w:val="48"/>
        </w:rPr>
        <w:t>Kako roditelji još nisu upoznati sa novim načinom ocenjivanja, to će sigurno biti tema narednih roditeljskih sastanaka.</w:t>
      </w:r>
    </w:p>
    <w:p w:rsidR="00C956C7" w:rsidRDefault="00FD55C4" w:rsidP="00C956C7">
      <w:pPr>
        <w:spacing w:after="0" w:line="240" w:lineRule="auto"/>
        <w:jc w:val="both"/>
        <w:rPr>
          <w:rFonts w:ascii="Times New Roman" w:eastAsia="Times New Roman" w:hAnsi="Times New Roman" w:cs="Times New Roman"/>
          <w:bCs/>
          <w:noProof/>
          <w:sz w:val="24"/>
          <w:szCs w:val="48"/>
        </w:rPr>
      </w:pPr>
      <w:r w:rsidRPr="00FD55C4">
        <w:rPr>
          <w:rFonts w:ascii="Times New Roman" w:eastAsia="Times New Roman" w:hAnsi="Times New Roman" w:cs="Times New Roman"/>
          <w:bCs/>
          <w:noProof/>
          <w:sz w:val="24"/>
          <w:szCs w:val="48"/>
        </w:rPr>
        <w:t>Neki roditelji kažu da tek treba da se upoznaju sa novim načinom ocenjivanja, dok drugi kažu kako slušaju učiteljicu i nadaju se najboljim ocenama za svoju decu.</w:t>
      </w:r>
    </w:p>
    <w:p w:rsidR="00C956C7" w:rsidRDefault="00C956C7" w:rsidP="00C956C7">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FD55C4" w:rsidRPr="00FD55C4">
        <w:rPr>
          <w:rFonts w:ascii="Times New Roman" w:eastAsia="Times New Roman" w:hAnsi="Times New Roman" w:cs="Times New Roman"/>
          <w:bCs/>
          <w:noProof/>
          <w:sz w:val="24"/>
          <w:szCs w:val="48"/>
        </w:rPr>
        <w:t>Učitelji poručuju kako će im novi način ocenjivanja doneti više vremena za učenike.</w:t>
      </w:r>
      <w:r>
        <w:rPr>
          <w:rFonts w:ascii="Times New Roman" w:eastAsia="Times New Roman" w:hAnsi="Times New Roman" w:cs="Times New Roman"/>
          <w:bCs/>
          <w:noProof/>
          <w:sz w:val="24"/>
          <w:szCs w:val="48"/>
        </w:rPr>
        <w:t xml:space="preserve"> </w:t>
      </w:r>
      <w:r w:rsidR="00FD55C4" w:rsidRPr="00FD55C4">
        <w:rPr>
          <w:rFonts w:ascii="Times New Roman" w:eastAsia="Times New Roman" w:hAnsi="Times New Roman" w:cs="Times New Roman"/>
          <w:bCs/>
          <w:noProof/>
          <w:sz w:val="24"/>
          <w:szCs w:val="48"/>
        </w:rPr>
        <w:t>"U ovom odeljenju imamo trenutno 29 učenika. Ja kao učiteljica treba svakom detetu pojedinačno da priđem, i pokažem šta traži od mene. Sa ovim pisanjem koje je do sada bilo, bilo je nemoguće to sve postići", navodi Jelena Vuković, učiteljica u Osnovnoj školi "Nikodije Stojanović Tatko" u Prokuplju.</w:t>
      </w:r>
      <w:r>
        <w:rPr>
          <w:rFonts w:ascii="Times New Roman" w:eastAsia="Times New Roman" w:hAnsi="Times New Roman" w:cs="Times New Roman"/>
          <w:bCs/>
          <w:noProof/>
          <w:sz w:val="24"/>
          <w:szCs w:val="48"/>
        </w:rPr>
        <w:t xml:space="preserve"> </w:t>
      </w:r>
    </w:p>
    <w:p w:rsidR="00C956C7" w:rsidRDefault="00C956C7" w:rsidP="00C956C7">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FD55C4" w:rsidRPr="00FD55C4">
        <w:rPr>
          <w:rFonts w:ascii="Times New Roman" w:eastAsia="Times New Roman" w:hAnsi="Times New Roman" w:cs="Times New Roman"/>
          <w:bCs/>
          <w:noProof/>
          <w:sz w:val="24"/>
          <w:szCs w:val="48"/>
        </w:rPr>
        <w:t>Školski psiholog Danijela Vukić Denić ističe kako još uvek nije videla kako će ocenjivanje izgledati u praksi, ali da se nada da će to značiti manje administracije za nastavnike, a sa druge strane kvalitetno ocenjivanje dece.</w:t>
      </w:r>
    </w:p>
    <w:p w:rsidR="00C956C7" w:rsidRDefault="00C956C7" w:rsidP="00C956C7">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lastRenderedPageBreak/>
        <w:tab/>
      </w:r>
      <w:r w:rsidR="00FD55C4" w:rsidRPr="00FD55C4">
        <w:rPr>
          <w:rFonts w:ascii="Times New Roman" w:eastAsia="Times New Roman" w:hAnsi="Times New Roman" w:cs="Times New Roman"/>
          <w:bCs/>
          <w:noProof/>
          <w:sz w:val="24"/>
          <w:szCs w:val="48"/>
        </w:rPr>
        <w:t>Prethodni Pravilnik, pokazivao je brojne nedostatke, tvrde praktičari.</w:t>
      </w:r>
      <w:r>
        <w:rPr>
          <w:rFonts w:ascii="Times New Roman" w:eastAsia="Times New Roman" w:hAnsi="Times New Roman" w:cs="Times New Roman"/>
          <w:bCs/>
          <w:noProof/>
          <w:sz w:val="24"/>
          <w:szCs w:val="48"/>
        </w:rPr>
        <w:t xml:space="preserve"> </w:t>
      </w:r>
      <w:r w:rsidR="00FD55C4" w:rsidRPr="00FD55C4">
        <w:rPr>
          <w:rFonts w:ascii="Times New Roman" w:eastAsia="Times New Roman" w:hAnsi="Times New Roman" w:cs="Times New Roman"/>
          <w:bCs/>
          <w:noProof/>
          <w:sz w:val="24"/>
          <w:szCs w:val="48"/>
        </w:rPr>
        <w:t>"Kad su bile prethodne ocene onda su roditelji tražili da im protumačim da li to znači da dete ima ocenu tri, četiri ili pet. Na ovaj način će verovatno moći lakše međusobno da se porede i da znaju gde su", ukazuje školski psiholog Suzana Deretić.</w:t>
      </w:r>
    </w:p>
    <w:p w:rsidR="00C956C7" w:rsidRDefault="00C956C7" w:rsidP="00C956C7">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FD55C4" w:rsidRPr="00FD55C4">
        <w:rPr>
          <w:rFonts w:ascii="Times New Roman" w:eastAsia="Times New Roman" w:hAnsi="Times New Roman" w:cs="Times New Roman"/>
          <w:bCs/>
          <w:noProof/>
          <w:sz w:val="24"/>
          <w:szCs w:val="48"/>
        </w:rPr>
        <w:t>Direktor škole "Vuk Karadžić" u Beogradu Zlatko Grušanović napominje kako dnevnici još nisu stigli, i da s toga ne može ništa da kaže, ali dodaje kako očekuje da će dnevnici kao i Pravilnik biti konkretniji i jasniji kako učiteljima, tako i svima koji imaju posla sa dnevnikom.</w:t>
      </w:r>
      <w:r>
        <w:rPr>
          <w:rFonts w:ascii="Times New Roman" w:eastAsia="Times New Roman" w:hAnsi="Times New Roman" w:cs="Times New Roman"/>
          <w:bCs/>
          <w:noProof/>
          <w:sz w:val="24"/>
          <w:szCs w:val="48"/>
        </w:rPr>
        <w:t xml:space="preserve"> </w:t>
      </w:r>
      <w:r w:rsidR="00FD55C4" w:rsidRPr="00FD55C4">
        <w:rPr>
          <w:rFonts w:ascii="Times New Roman" w:eastAsia="Times New Roman" w:hAnsi="Times New Roman" w:cs="Times New Roman"/>
          <w:bCs/>
          <w:noProof/>
          <w:sz w:val="24"/>
          <w:szCs w:val="48"/>
        </w:rPr>
        <w:t>U novom dnevniku postoje dve skale ocenjivanja - obrazovnog napretka i angažovanja učenika, objašnjavaju u resornom Ministarstvu. Njih će učitelj štiklirati, a na kraju godine svaki učenik dobija opis, odnosno mišljenje o svom radu.</w:t>
      </w:r>
    </w:p>
    <w:p w:rsidR="00C956C7" w:rsidRDefault="00C956C7" w:rsidP="00C956C7">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FD55C4" w:rsidRPr="00FD55C4">
        <w:rPr>
          <w:rFonts w:ascii="Times New Roman" w:eastAsia="Times New Roman" w:hAnsi="Times New Roman" w:cs="Times New Roman"/>
          <w:bCs/>
          <w:noProof/>
          <w:sz w:val="24"/>
          <w:szCs w:val="48"/>
        </w:rPr>
        <w:t>"Svaki predmet je podeljen na oblasti i svuda imamo tu četvorostepenu skalu koju učitelj obeležava više puta u toku godine i naravno postoji ta zaključna ocena koja se obeležava. Ono što je najvažnije je to da to roditeljima bude jasno na kom nivou napretka je njihovo dete", smatra Željana Lukić Radojčić, pomoćnica ministra prosvete prosvete, nauke i tehnološkog razvoja.</w:t>
      </w:r>
    </w:p>
    <w:p w:rsidR="00FD55C4" w:rsidRPr="00FD55C4" w:rsidRDefault="00C956C7" w:rsidP="00C956C7">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FD55C4" w:rsidRPr="00FD55C4">
        <w:rPr>
          <w:rFonts w:ascii="Times New Roman" w:eastAsia="Times New Roman" w:hAnsi="Times New Roman" w:cs="Times New Roman"/>
          <w:bCs/>
          <w:noProof/>
          <w:sz w:val="24"/>
          <w:szCs w:val="48"/>
        </w:rPr>
        <w:t>Osim učitelja prvih razreda, nove dnevnike dobiće i učitelji kombinovanih razreda u seoskim sredinama. Umesto četiri dnevnika za četiri razreda, sada će koristiti samo jedan.</w:t>
      </w:r>
    </w:p>
    <w:p w:rsidR="004260A4" w:rsidRPr="00252B00" w:rsidRDefault="004260A4" w:rsidP="004260A4">
      <w:pPr>
        <w:spacing w:after="0" w:line="240" w:lineRule="auto"/>
        <w:rPr>
          <w:rFonts w:ascii="Times New Roman" w:eastAsia="Times New Roman" w:hAnsi="Times New Roman" w:cs="Times New Roman"/>
          <w:bCs/>
          <w:noProof/>
          <w:sz w:val="24"/>
          <w:szCs w:val="48"/>
          <w:lang w:val="sr-Cyrl-RS"/>
        </w:rPr>
      </w:pPr>
    </w:p>
    <w:p w:rsidR="004260A4" w:rsidRPr="00FD55C4" w:rsidRDefault="004260A4" w:rsidP="00FD55C4">
      <w:pPr>
        <w:spacing w:after="0" w:line="240" w:lineRule="auto"/>
        <w:jc w:val="center"/>
        <w:rPr>
          <w:rFonts w:ascii="Times New Roman" w:eastAsia="Times New Roman" w:hAnsi="Times New Roman" w:cs="Times New Roman"/>
          <w:b/>
          <w:bCs/>
          <w:noProof/>
          <w:color w:val="0000CC"/>
          <w:sz w:val="28"/>
          <w:szCs w:val="48"/>
        </w:rPr>
      </w:pPr>
      <w:r w:rsidRPr="00FD55C4">
        <w:rPr>
          <w:rFonts w:ascii="Times New Roman" w:eastAsia="Times New Roman" w:hAnsi="Times New Roman" w:cs="Times New Roman"/>
          <w:b/>
          <w:bCs/>
          <w:noProof/>
          <w:color w:val="0000CC"/>
          <w:sz w:val="28"/>
          <w:szCs w:val="48"/>
        </w:rPr>
        <w:t>Gradonačelnik posetio novosadski ogranak SANU</w:t>
      </w:r>
    </w:p>
    <w:p w:rsidR="00FD55C4" w:rsidRDefault="00FD55C4" w:rsidP="004260A4">
      <w:pPr>
        <w:spacing w:after="0" w:line="240" w:lineRule="auto"/>
        <w:rPr>
          <w:rFonts w:ascii="Times New Roman" w:eastAsia="Times New Roman" w:hAnsi="Times New Roman" w:cs="Times New Roman"/>
          <w:b/>
          <w:bCs/>
          <w:noProof/>
          <w:sz w:val="24"/>
          <w:szCs w:val="48"/>
        </w:rPr>
      </w:pPr>
    </w:p>
    <w:p w:rsidR="00C956C7" w:rsidRDefault="00C956C7" w:rsidP="00C956C7">
      <w:pPr>
        <w:spacing w:after="0" w:line="240" w:lineRule="auto"/>
        <w:jc w:val="both"/>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lang w:eastAsia="sr-Latn-RS"/>
        </w:rPr>
        <w:drawing>
          <wp:anchor distT="0" distB="0" distL="114300" distR="114300" simplePos="0" relativeHeight="251664384" behindDoc="0" locked="0" layoutInCell="1" allowOverlap="1" wp14:anchorId="086BC09C" wp14:editId="28C8E1DC">
            <wp:simplePos x="0" y="0"/>
            <wp:positionH relativeFrom="column">
              <wp:posOffset>3867150</wp:posOffset>
            </wp:positionH>
            <wp:positionV relativeFrom="paragraph">
              <wp:posOffset>247015</wp:posOffset>
            </wp:positionV>
            <wp:extent cx="2019300" cy="1394460"/>
            <wp:effectExtent l="0" t="0" r="0" b="0"/>
            <wp:wrapSquare wrapText="bothSides"/>
            <wp:docPr id="22" name="Picture 22" descr="Фото: Р. Хаџ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Р. Хаџ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19300" cy="1394460"/>
                    </a:xfrm>
                    <a:prstGeom prst="rect">
                      <a:avLst/>
                    </a:prstGeom>
                    <a:noFill/>
                    <a:ln>
                      <a:noFill/>
                    </a:ln>
                  </pic:spPr>
                </pic:pic>
              </a:graphicData>
            </a:graphic>
            <wp14:sizeRelH relativeFrom="page">
              <wp14:pctWidth>0</wp14:pctWidth>
            </wp14:sizeRelH>
            <wp14:sizeRelV relativeFrom="page">
              <wp14:pctHeight>0</wp14:pctHeight>
            </wp14:sizeRelV>
          </wp:anchor>
        </w:drawing>
      </w:r>
      <w:r w:rsidR="00FD55C4">
        <w:rPr>
          <w:rFonts w:ascii="Times New Roman" w:eastAsia="Times New Roman" w:hAnsi="Times New Roman" w:cs="Times New Roman"/>
          <w:b/>
          <w:bCs/>
          <w:noProof/>
          <w:sz w:val="24"/>
          <w:szCs w:val="48"/>
        </w:rPr>
        <w:tab/>
      </w:r>
      <w:r w:rsidR="004260A4" w:rsidRPr="00FD55C4">
        <w:rPr>
          <w:rFonts w:ascii="Times New Roman" w:eastAsia="Times New Roman" w:hAnsi="Times New Roman" w:cs="Times New Roman"/>
          <w:bCs/>
          <w:noProof/>
          <w:sz w:val="24"/>
          <w:szCs w:val="48"/>
        </w:rPr>
        <w:t>Novosadski ogranak Srpske akademije nauka i umetnosti je posetio gradonačelnik Miloš Vučević, na poziv predsednika Ogranka akademika Stevana Pilipovića. U zgradi Platoneuma</w:t>
      </w:r>
      <w:r w:rsidR="00FD55C4" w:rsidRPr="00FD55C4">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njih dvojica su razgovarali o saradnji te institucije i Grada Novog Sada.</w:t>
      </w:r>
      <w:r>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 Novi Sad kao kandidat za Evropsku prestonicu kulture 2021. godine i kao Srpska Atina neguje dobre odnose sa svim institucijama i ustanovama kulture u gradu, a jedna od njih i od velikog značaja za Novi Sad jeste i novosadski ogranak Srpske akademije nauka i umetnosti – izjavio je tom prilikom Vučević. – Zahvaljujem se predsedniku Pilipoviću i članovima Izvršnog odbora na pozivu da posetim ovu zgradu, zadužbinu velikog vladike Platona Atanackovića, koja ima izuzetan kulturno-istorijski značaj za Novi Sad. Nadam se da će Ogranak SANU u Novom Sadu pomoći gradu u kandidovanju za Evropsku prestonicu kulture, a mi smo spremni da razgovaramo i o drugim temama i da, ako nešto nije valjalo, to i ispravimo da bismo produbili sradnju i učinili je što kvalitetnijom.</w:t>
      </w:r>
    </w:p>
    <w:p w:rsidR="004260A4" w:rsidRPr="004260A4" w:rsidRDefault="00C956C7" w:rsidP="00C956C7">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4260A4" w:rsidRPr="004260A4">
        <w:rPr>
          <w:rFonts w:ascii="Times New Roman" w:eastAsia="Times New Roman" w:hAnsi="Times New Roman" w:cs="Times New Roman"/>
          <w:bCs/>
          <w:noProof/>
          <w:sz w:val="24"/>
          <w:szCs w:val="48"/>
        </w:rPr>
        <w:t>Akademik Pilipović predstavio je SANU kao krovnu naučnu i umetničku instituciju u Srbiji, a Ogranak u Novom Sadu kao važan deo SANU koji se brine o nauci i umetnosti u Vojvodini. Takođe, izrazio je zadovoljstvo posetom gradonačelnika Miloša Vučevića.</w:t>
      </w:r>
      <w:r>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 Ovom posetom će započeti nova sradnja između Novog Sada i SANU u Novom Sadu – kazao je akademik Pilipović. – Od posebnog značaja je želja i težnja Novog Sada da bude centar kulture, ali mislim da su svi napori koje Grad čini i koje ćemo i zajedno činiti i u čemu možemo pomoći mnogo važniji od ishoda kandidature. Stoga ne moramo da budemo nesrećni ako ne dobijemo titulu Evropske prestonice kulture, već da učinimo sve što možemo da Novi Sad stvarno bude grad i reprezent kulture, kao što i jeste. Novi Sad će nam pomoći da promovišemo nauku i umetnost u Vojvodini, a mi ćemo s naše strane pomoći u promociji svih kulturnih vrednosti koje naš grad poseduje. </w:t>
      </w:r>
    </w:p>
    <w:p w:rsidR="004260A4" w:rsidRPr="004260A4" w:rsidRDefault="004260A4" w:rsidP="004260A4">
      <w:pPr>
        <w:spacing w:after="0" w:line="240" w:lineRule="auto"/>
        <w:rPr>
          <w:rFonts w:ascii="Times New Roman" w:eastAsia="Times New Roman" w:hAnsi="Times New Roman" w:cs="Times New Roman"/>
          <w:bCs/>
          <w:noProof/>
          <w:sz w:val="24"/>
          <w:szCs w:val="48"/>
        </w:rPr>
      </w:pPr>
      <w:r w:rsidRPr="004260A4">
        <w:rPr>
          <w:rFonts w:ascii="Times New Roman" w:eastAsia="Times New Roman" w:hAnsi="Times New Roman" w:cs="Times New Roman"/>
          <w:bCs/>
          <w:noProof/>
          <w:sz w:val="24"/>
          <w:szCs w:val="48"/>
        </w:rPr>
        <w:lastRenderedPageBreak/>
        <w:t> </w:t>
      </w:r>
    </w:p>
    <w:p w:rsidR="004260A4" w:rsidRPr="001B35AB" w:rsidRDefault="004260A4" w:rsidP="00FD55C4">
      <w:pPr>
        <w:spacing w:after="0" w:line="240" w:lineRule="auto"/>
        <w:jc w:val="center"/>
        <w:rPr>
          <w:rFonts w:ascii="Times New Roman" w:eastAsia="Times New Roman" w:hAnsi="Times New Roman" w:cs="Times New Roman"/>
          <w:b/>
          <w:bCs/>
          <w:noProof/>
          <w:color w:val="FF0000"/>
          <w:sz w:val="28"/>
          <w:szCs w:val="48"/>
        </w:rPr>
      </w:pPr>
      <w:r w:rsidRPr="001B35AB">
        <w:rPr>
          <w:rFonts w:ascii="Times New Roman" w:eastAsia="Times New Roman" w:hAnsi="Times New Roman" w:cs="Times New Roman"/>
          <w:b/>
          <w:bCs/>
          <w:noProof/>
          <w:color w:val="FF0000"/>
          <w:sz w:val="28"/>
          <w:szCs w:val="48"/>
        </w:rPr>
        <w:t>Metal-detektor vrata za veću bezbednost đaka</w:t>
      </w:r>
    </w:p>
    <w:p w:rsidR="00FD55C4" w:rsidRDefault="00FD55C4" w:rsidP="00FD55C4">
      <w:pPr>
        <w:spacing w:after="0" w:line="240" w:lineRule="auto"/>
        <w:jc w:val="both"/>
        <w:rPr>
          <w:rFonts w:ascii="Times New Roman" w:eastAsia="Times New Roman" w:hAnsi="Times New Roman" w:cs="Times New Roman"/>
          <w:bCs/>
          <w:noProof/>
          <w:sz w:val="24"/>
          <w:szCs w:val="48"/>
        </w:rPr>
      </w:pPr>
    </w:p>
    <w:p w:rsidR="00FD55C4" w:rsidRDefault="00FD55C4" w:rsidP="00FD55C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4260A4" w:rsidRPr="00FD55C4">
        <w:rPr>
          <w:rFonts w:ascii="Times New Roman" w:eastAsia="Times New Roman" w:hAnsi="Times New Roman" w:cs="Times New Roman"/>
          <w:bCs/>
          <w:noProof/>
          <w:sz w:val="24"/>
          <w:szCs w:val="48"/>
        </w:rPr>
        <w:t>Tehnička škola „Mileva Marić Ajnštajn” za mesec dana trebalo bi da dobije metal-detektor vrata koja će služiti za povećanje bezbednosti učenika u školi. Kako smo saznali od</w:t>
      </w:r>
      <w:r>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direktora te obrazovne ustanove Stanka Matića, tender za nabavku vrata je u toku.</w:t>
      </w:r>
      <w:r>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 Radi se o pilot-projektu, a Grad je za nab</w:t>
      </w:r>
      <w:r>
        <w:rPr>
          <w:rFonts w:ascii="Times New Roman" w:eastAsia="Times New Roman" w:hAnsi="Times New Roman" w:cs="Times New Roman"/>
          <w:bCs/>
          <w:noProof/>
          <w:sz w:val="24"/>
          <w:szCs w:val="48"/>
        </w:rPr>
        <w:t>avku metal-detektor vrata iz budž</w:t>
      </w:r>
      <w:r w:rsidR="004260A4" w:rsidRPr="004260A4">
        <w:rPr>
          <w:rFonts w:ascii="Times New Roman" w:eastAsia="Times New Roman" w:hAnsi="Times New Roman" w:cs="Times New Roman"/>
          <w:bCs/>
          <w:noProof/>
          <w:sz w:val="24"/>
          <w:szCs w:val="48"/>
        </w:rPr>
        <w:t>eta izdvojio tri miliona dinara – kazao je Matić. – Po našoj računici, ukoliko sve bude išlo po planu, za najduže mesec imaćemo ih u školi. S obzirom na činjenicu da se radi o pilot-projektu, biće potrebno vreme da se utvrdi koliko su ta vrata korisna i koliko povećavaju bezbdnost učenika.</w:t>
      </w:r>
      <w:r>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Taj pilot-projekat, kao mera koja bi mogla povećati sigurnost učenika u školama, predložen je na sednici Koordinacionog tela za borbu protiv nasilja u osnovnim i srednjim školama, a ukoliko se pokaže kao koristan, mogle bi ga preuzeti i druge škole.</w:t>
      </w:r>
    </w:p>
    <w:p w:rsidR="004260A4" w:rsidRPr="004260A4" w:rsidRDefault="00FD55C4" w:rsidP="001B35AB">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4260A4" w:rsidRPr="004260A4">
        <w:rPr>
          <w:rFonts w:ascii="Times New Roman" w:eastAsia="Times New Roman" w:hAnsi="Times New Roman" w:cs="Times New Roman"/>
          <w:bCs/>
          <w:noProof/>
          <w:sz w:val="24"/>
          <w:szCs w:val="48"/>
        </w:rPr>
        <w:t>Osim toga, Koordinaciono telo predložilo je i niz drugih mera, među kojima su postavljanje video-nadzora u dvorištima škola koje ga nemaju, popravka javne rasvete, uvođenje školskih policajaca, ali i zaključavanje školskih dvorišta tokom nastave. Jedna od predloženih mera bila je i nenajavljeni pregled đačkih torbi, a direktorima škola ostavljeno je da odluče ko će biti članovi školskog tima koji će učenicima pregledati torbe.</w:t>
      </w:r>
      <w:r>
        <w:rPr>
          <w:rFonts w:ascii="Times New Roman" w:eastAsia="Times New Roman" w:hAnsi="Times New Roman" w:cs="Times New Roman"/>
          <w:bCs/>
          <w:noProof/>
          <w:sz w:val="24"/>
          <w:szCs w:val="48"/>
        </w:rPr>
        <w:t xml:space="preserve"> </w:t>
      </w:r>
      <w:r w:rsidR="004260A4" w:rsidRPr="004260A4">
        <w:rPr>
          <w:rFonts w:ascii="Times New Roman" w:eastAsia="Times New Roman" w:hAnsi="Times New Roman" w:cs="Times New Roman"/>
          <w:bCs/>
          <w:noProof/>
          <w:sz w:val="24"/>
          <w:szCs w:val="48"/>
        </w:rPr>
        <w:t>Kako nam je rekao Stanko Matić, sve predložene mere dale su pozitivne rezultate i direktori škola ih se pridržavaju. </w:t>
      </w:r>
    </w:p>
    <w:p w:rsidR="00D63D96" w:rsidRPr="00D63D96" w:rsidRDefault="00D63D96" w:rsidP="00D63D96">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D63D96">
        <w:rPr>
          <w:noProof/>
          <w:lang w:eastAsia="sr-Latn-RS"/>
        </w:rPr>
        <w:drawing>
          <wp:anchor distT="0" distB="0" distL="114300" distR="114300" simplePos="0" relativeHeight="251660288" behindDoc="1" locked="0" layoutInCell="1" allowOverlap="1" wp14:anchorId="677DACCD" wp14:editId="5B5B1DA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D63D96">
        <w:rPr>
          <w:rFonts w:ascii="Brush Script MT" w:eastAsia="Times New Roman" w:hAnsi="Brush Script MT" w:cs="Times New Roman"/>
          <w:noProof/>
          <w:color w:val="FF00FF"/>
          <w:sz w:val="44"/>
          <w:szCs w:val="44"/>
          <w:lang w:val="sr-Latn-CS"/>
        </w:rPr>
        <w:t>Jo</w:t>
      </w:r>
      <w:r w:rsidRPr="00D63D96">
        <w:rPr>
          <w:rFonts w:ascii="Brush Script MT" w:eastAsia="Times New Roman" w:hAnsi="Brush Script MT" w:cs="Times New Roman"/>
          <w:noProof/>
          <w:color w:val="FF00FF"/>
          <w:sz w:val="44"/>
          <w:szCs w:val="44"/>
        </w:rPr>
        <w:t xml:space="preserve">š </w:t>
      </w:r>
      <w:r w:rsidRPr="00D63D96">
        <w:rPr>
          <w:rFonts w:ascii="Brush Script MT" w:eastAsia="Times New Roman" w:hAnsi="Brush Script MT" w:cs="Times New Roman"/>
          <w:noProof/>
          <w:color w:val="FF00FF"/>
          <w:sz w:val="44"/>
          <w:szCs w:val="44"/>
          <w:lang w:val="sr-Latn-CS"/>
        </w:rPr>
        <w:t xml:space="preserve">vesti iz obrazovanja </w:t>
      </w:r>
      <w:r w:rsidRPr="00D63D96">
        <w:rPr>
          <w:rFonts w:ascii="Times New Roman" w:eastAsia="Times New Roman" w:hAnsi="Times New Roman" w:cs="Times New Roman"/>
          <w:b/>
          <w:i/>
          <w:noProof/>
          <w:color w:val="FF00FF"/>
          <w:sz w:val="32"/>
          <w:szCs w:val="32"/>
        </w:rPr>
        <w:t>č</w:t>
      </w:r>
      <w:r w:rsidRPr="00D63D96">
        <w:rPr>
          <w:rFonts w:ascii="Brush Script MT" w:eastAsia="Times New Roman" w:hAnsi="Brush Script MT" w:cs="Times New Roman"/>
          <w:noProof/>
          <w:color w:val="FF00FF"/>
          <w:sz w:val="44"/>
          <w:szCs w:val="44"/>
        </w:rPr>
        <w:t xml:space="preserve">itajte </w:t>
      </w:r>
      <w:r w:rsidRPr="00D63D96">
        <w:rPr>
          <w:rFonts w:ascii="Brush Script MT" w:eastAsia="Times New Roman" w:hAnsi="Brush Script MT" w:cs="Times New Roman"/>
          <w:noProof/>
          <w:color w:val="FF00FF"/>
          <w:sz w:val="44"/>
          <w:szCs w:val="44"/>
          <w:lang w:val="sr-Latn-CS"/>
        </w:rPr>
        <w:t>na na</w:t>
      </w:r>
      <w:r w:rsidRPr="00D63D96">
        <w:rPr>
          <w:rFonts w:ascii="Brush Script MT" w:eastAsia="Times New Roman" w:hAnsi="Brush Script MT" w:cs="Times New Roman"/>
          <w:noProof/>
          <w:color w:val="FF00FF"/>
          <w:sz w:val="44"/>
          <w:szCs w:val="44"/>
        </w:rPr>
        <w:t>š</w:t>
      </w:r>
      <w:r w:rsidRPr="00D63D96">
        <w:rPr>
          <w:rFonts w:ascii="Brush Script MT" w:eastAsia="Times New Roman" w:hAnsi="Brush Script MT" w:cs="Times New Roman"/>
          <w:noProof/>
          <w:color w:val="FF00FF"/>
          <w:sz w:val="44"/>
          <w:szCs w:val="44"/>
          <w:lang w:val="sr-Latn-CS"/>
        </w:rPr>
        <w:t>em sajtu</w:t>
      </w:r>
      <w:r w:rsidRPr="00D63D96">
        <w:rPr>
          <w:rFonts w:ascii="Brush Script MT" w:eastAsia="Times New Roman" w:hAnsi="Brush Script MT" w:cs="Times New Roman"/>
          <w:noProof/>
          <w:color w:val="FF66CC"/>
          <w:sz w:val="44"/>
          <w:szCs w:val="44"/>
          <w:lang w:val="sr-Latn-CS"/>
        </w:rPr>
        <w:t xml:space="preserve"> </w:t>
      </w:r>
      <w:hyperlink r:id="rId26" w:history="1">
        <w:r w:rsidRPr="00D63D96">
          <w:rPr>
            <w:rFonts w:ascii="Brush Script MT" w:eastAsia="Times New Roman" w:hAnsi="Brush Script MT" w:cs="Times New Roman"/>
            <w:i/>
            <w:noProof/>
            <w:color w:val="0000FF"/>
            <w:sz w:val="44"/>
            <w:szCs w:val="44"/>
            <w:u w:val="single"/>
            <w:lang w:val="sr-Latn-CS"/>
          </w:rPr>
          <w:t>www</w:t>
        </w:r>
        <w:r w:rsidRPr="00D63D96">
          <w:rPr>
            <w:rFonts w:ascii="Brush Script MT" w:eastAsia="Times New Roman" w:hAnsi="Brush Script MT" w:cs="Times New Roman"/>
            <w:i/>
            <w:noProof/>
            <w:color w:val="0000FF"/>
            <w:sz w:val="44"/>
            <w:szCs w:val="44"/>
            <w:u w:val="single"/>
          </w:rPr>
          <w:t>.</w:t>
        </w:r>
        <w:r w:rsidRPr="00D63D96">
          <w:rPr>
            <w:rFonts w:ascii="Brush Script MT" w:eastAsia="Times New Roman" w:hAnsi="Brush Script MT" w:cs="Times New Roman"/>
            <w:i/>
            <w:noProof/>
            <w:color w:val="0000FF"/>
            <w:sz w:val="44"/>
            <w:szCs w:val="44"/>
            <w:u w:val="single"/>
            <w:lang w:val="sr-Latn-CS"/>
          </w:rPr>
          <w:t>srpss</w:t>
        </w:r>
        <w:r w:rsidRPr="00D63D96">
          <w:rPr>
            <w:rFonts w:ascii="Brush Script MT" w:eastAsia="Times New Roman" w:hAnsi="Brush Script MT" w:cs="Times New Roman"/>
            <w:i/>
            <w:noProof/>
            <w:color w:val="0000FF"/>
            <w:sz w:val="44"/>
            <w:szCs w:val="44"/>
            <w:u w:val="single"/>
          </w:rPr>
          <w:t>.</w:t>
        </w:r>
        <w:r w:rsidRPr="00D63D96">
          <w:rPr>
            <w:rFonts w:ascii="Brush Script MT" w:eastAsia="Times New Roman" w:hAnsi="Brush Script MT" w:cs="Times New Roman"/>
            <w:i/>
            <w:noProof/>
            <w:color w:val="0000FF"/>
            <w:sz w:val="44"/>
            <w:szCs w:val="44"/>
            <w:u w:val="single"/>
            <w:lang w:val="sr-Latn-CS"/>
          </w:rPr>
          <w:t>org</w:t>
        </w:r>
        <w:r w:rsidRPr="00D63D96">
          <w:rPr>
            <w:rFonts w:ascii="Brush Script MT" w:eastAsia="Times New Roman" w:hAnsi="Brush Script MT" w:cs="Times New Roman"/>
            <w:i/>
            <w:noProof/>
            <w:color w:val="0000FF"/>
            <w:sz w:val="44"/>
            <w:szCs w:val="44"/>
            <w:u w:val="single"/>
          </w:rPr>
          <w:t>.</w:t>
        </w:r>
        <w:r w:rsidRPr="00D63D96">
          <w:rPr>
            <w:rFonts w:ascii="Brush Script MT" w:eastAsia="Times New Roman" w:hAnsi="Brush Script MT" w:cs="Times New Roman"/>
            <w:i/>
            <w:noProof/>
            <w:color w:val="0000FF"/>
            <w:sz w:val="44"/>
            <w:szCs w:val="44"/>
            <w:u w:val="single"/>
            <w:lang w:val="sr-Latn-CS"/>
          </w:rPr>
          <w:t>rs</w:t>
        </w:r>
      </w:hyperlink>
      <w:r w:rsidRPr="00D63D96">
        <w:rPr>
          <w:rFonts w:ascii="Brush Script MT" w:eastAsia="Times New Roman" w:hAnsi="Brush Script MT" w:cs="Times New Roman"/>
          <w:i/>
          <w:noProof/>
          <w:color w:val="0000FF"/>
          <w:sz w:val="44"/>
          <w:szCs w:val="44"/>
        </w:rPr>
        <w:t>,</w:t>
      </w:r>
      <w:r w:rsidRPr="00D63D96">
        <w:rPr>
          <w:rFonts w:ascii="Brush Script MT" w:eastAsia="Times New Roman" w:hAnsi="Brush Script MT" w:cs="Times New Roman"/>
          <w:noProof/>
          <w:color w:val="0000FF"/>
          <w:sz w:val="44"/>
          <w:szCs w:val="44"/>
        </w:rPr>
        <w:t xml:space="preserve"> </w:t>
      </w:r>
      <w:r w:rsidRPr="00D63D96">
        <w:rPr>
          <w:rFonts w:ascii="Brush Script MT" w:eastAsia="Times New Roman" w:hAnsi="Brush Script MT" w:cs="Times New Roman"/>
          <w:noProof/>
          <w:color w:val="FF00FF"/>
          <w:sz w:val="44"/>
          <w:szCs w:val="44"/>
          <w:lang w:val="sr-Latn-CS"/>
        </w:rPr>
        <w:t>a vesti iz javnog sektora na na</w:t>
      </w:r>
      <w:r w:rsidRPr="00D63D96">
        <w:rPr>
          <w:rFonts w:ascii="Brush Script MT" w:eastAsia="Times New Roman" w:hAnsi="Brush Script MT" w:cs="Times New Roman"/>
          <w:noProof/>
          <w:color w:val="FF00FF"/>
          <w:sz w:val="44"/>
          <w:szCs w:val="44"/>
        </w:rPr>
        <w:t>š</w:t>
      </w:r>
      <w:r w:rsidRPr="00D63D96">
        <w:rPr>
          <w:rFonts w:ascii="Brush Script MT" w:eastAsia="Times New Roman" w:hAnsi="Brush Script MT" w:cs="Times New Roman"/>
          <w:noProof/>
          <w:color w:val="FF00FF"/>
          <w:sz w:val="44"/>
          <w:szCs w:val="44"/>
          <w:lang w:val="sr-Latn-CS"/>
        </w:rPr>
        <w:t>em sajtu</w:t>
      </w:r>
      <w:r w:rsidRPr="00D63D96">
        <w:rPr>
          <w:rFonts w:ascii="Brush Script MT" w:eastAsia="Times New Roman" w:hAnsi="Brush Script MT" w:cs="Times New Roman"/>
          <w:noProof/>
          <w:color w:val="0000FF"/>
          <w:sz w:val="44"/>
          <w:szCs w:val="44"/>
          <w:lang w:val="sr-Latn-CS"/>
        </w:rPr>
        <w:t xml:space="preserve"> </w:t>
      </w:r>
      <w:hyperlink r:id="rId27" w:history="1">
        <w:r w:rsidRPr="00D63D96">
          <w:rPr>
            <w:rFonts w:ascii="Brush Script MT" w:eastAsia="Times New Roman" w:hAnsi="Brush Script MT" w:cs="Times New Roman"/>
            <w:i/>
            <w:noProof/>
            <w:color w:val="0000FF"/>
            <w:sz w:val="44"/>
            <w:szCs w:val="44"/>
            <w:u w:val="single"/>
            <w:lang w:val="sr-Latn-CS"/>
          </w:rPr>
          <w:t>www</w:t>
        </w:r>
        <w:r w:rsidRPr="00D63D96">
          <w:rPr>
            <w:rFonts w:ascii="Brush Script MT" w:eastAsia="Times New Roman" w:hAnsi="Brush Script MT" w:cs="Times New Roman"/>
            <w:i/>
            <w:noProof/>
            <w:color w:val="0000FF"/>
            <w:sz w:val="44"/>
            <w:szCs w:val="44"/>
            <w:u w:val="single"/>
          </w:rPr>
          <w:t>.</w:t>
        </w:r>
        <w:r w:rsidRPr="00D63D96">
          <w:rPr>
            <w:rFonts w:ascii="Brush Script MT" w:eastAsia="Times New Roman" w:hAnsi="Brush Script MT" w:cs="Times New Roman"/>
            <w:i/>
            <w:noProof/>
            <w:color w:val="0000FF"/>
            <w:sz w:val="44"/>
            <w:szCs w:val="44"/>
            <w:u w:val="single"/>
            <w:lang w:val="sr-Latn-CS"/>
          </w:rPr>
          <w:t>nsjs</w:t>
        </w:r>
        <w:r w:rsidRPr="00D63D96">
          <w:rPr>
            <w:rFonts w:ascii="Brush Script MT" w:eastAsia="Times New Roman" w:hAnsi="Brush Script MT" w:cs="Times New Roman"/>
            <w:i/>
            <w:noProof/>
            <w:color w:val="0000FF"/>
            <w:sz w:val="44"/>
            <w:szCs w:val="44"/>
            <w:u w:val="single"/>
          </w:rPr>
          <w:t>.</w:t>
        </w:r>
        <w:r w:rsidRPr="00D63D96">
          <w:rPr>
            <w:rFonts w:ascii="Brush Script MT" w:eastAsia="Times New Roman" w:hAnsi="Brush Script MT" w:cs="Times New Roman"/>
            <w:i/>
            <w:noProof/>
            <w:color w:val="0000FF"/>
            <w:sz w:val="44"/>
            <w:szCs w:val="44"/>
            <w:u w:val="single"/>
            <w:lang w:val="sr-Latn-CS"/>
          </w:rPr>
          <w:t>org</w:t>
        </w:r>
        <w:r w:rsidRPr="00D63D96">
          <w:rPr>
            <w:rFonts w:ascii="Brush Script MT" w:eastAsia="Times New Roman" w:hAnsi="Brush Script MT" w:cs="Times New Roman"/>
            <w:i/>
            <w:noProof/>
            <w:color w:val="0000FF"/>
            <w:sz w:val="44"/>
            <w:szCs w:val="44"/>
            <w:u w:val="single"/>
          </w:rPr>
          <w:t>.</w:t>
        </w:r>
        <w:r w:rsidRPr="00D63D96">
          <w:rPr>
            <w:rFonts w:ascii="Brush Script MT" w:eastAsia="Times New Roman" w:hAnsi="Brush Script MT" w:cs="Times New Roman"/>
            <w:i/>
            <w:noProof/>
            <w:color w:val="0000FF"/>
            <w:sz w:val="44"/>
            <w:szCs w:val="44"/>
            <w:u w:val="single"/>
            <w:lang w:val="sr-Latn-CS"/>
          </w:rPr>
          <w:t>rs</w:t>
        </w:r>
      </w:hyperlink>
      <w:r w:rsidRPr="00D63D96">
        <w:rPr>
          <w:rFonts w:ascii="Brush Script MT" w:eastAsia="Times New Roman" w:hAnsi="Brush Script MT" w:cs="Times New Roman"/>
          <w:i/>
          <w:noProof/>
          <w:color w:val="0000FF"/>
          <w:sz w:val="44"/>
          <w:szCs w:val="44"/>
        </w:rPr>
        <w:t xml:space="preserve"> .</w:t>
      </w:r>
    </w:p>
    <w:sectPr w:rsidR="00D63D96" w:rsidRPr="00D63D96">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7B2" w:rsidRDefault="006547B2">
      <w:pPr>
        <w:spacing w:after="0" w:line="240" w:lineRule="auto"/>
      </w:pPr>
      <w:r>
        <w:separator/>
      </w:r>
    </w:p>
  </w:endnote>
  <w:endnote w:type="continuationSeparator" w:id="0">
    <w:p w:rsidR="006547B2" w:rsidRDefault="00654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D63D96">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B40474">
          <w:rPr>
            <w:rFonts w:ascii="Times New Roman" w:hAnsi="Times New Roman" w:cs="Times New Roman"/>
            <w:sz w:val="24"/>
          </w:rPr>
          <w:t>3</w:t>
        </w:r>
        <w:r w:rsidRPr="00967AAB">
          <w:rPr>
            <w:rFonts w:ascii="Times New Roman" w:hAnsi="Times New Roman" w:cs="Times New Roman"/>
            <w:sz w:val="24"/>
          </w:rPr>
          <w:fldChar w:fldCharType="end"/>
        </w:r>
      </w:p>
    </w:sdtContent>
  </w:sdt>
  <w:p w:rsidR="00E46243" w:rsidRDefault="006547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7B2" w:rsidRDefault="006547B2">
      <w:pPr>
        <w:spacing w:after="0" w:line="240" w:lineRule="auto"/>
      </w:pPr>
      <w:r>
        <w:separator/>
      </w:r>
    </w:p>
  </w:footnote>
  <w:footnote w:type="continuationSeparator" w:id="0">
    <w:p w:rsidR="006547B2" w:rsidRDefault="006547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507"/>
    <w:multiLevelType w:val="multilevel"/>
    <w:tmpl w:val="1A361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D6FB9"/>
    <w:multiLevelType w:val="multilevel"/>
    <w:tmpl w:val="C828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9170F"/>
    <w:multiLevelType w:val="multilevel"/>
    <w:tmpl w:val="7BD62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B20199"/>
    <w:multiLevelType w:val="multilevel"/>
    <w:tmpl w:val="DAF6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A1797"/>
    <w:multiLevelType w:val="multilevel"/>
    <w:tmpl w:val="5EE88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687407"/>
    <w:multiLevelType w:val="multilevel"/>
    <w:tmpl w:val="0B32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D54E44"/>
    <w:multiLevelType w:val="multilevel"/>
    <w:tmpl w:val="AEB87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AC029A"/>
    <w:multiLevelType w:val="multilevel"/>
    <w:tmpl w:val="EA4A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F830C6"/>
    <w:multiLevelType w:val="multilevel"/>
    <w:tmpl w:val="BEF6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57234F"/>
    <w:multiLevelType w:val="multilevel"/>
    <w:tmpl w:val="68E2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8A29B1"/>
    <w:multiLevelType w:val="multilevel"/>
    <w:tmpl w:val="372A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F24F3A"/>
    <w:multiLevelType w:val="multilevel"/>
    <w:tmpl w:val="69987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9D4621"/>
    <w:multiLevelType w:val="multilevel"/>
    <w:tmpl w:val="20FE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354016"/>
    <w:multiLevelType w:val="multilevel"/>
    <w:tmpl w:val="8CDE8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9054F8"/>
    <w:multiLevelType w:val="multilevel"/>
    <w:tmpl w:val="0B78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C52A0D"/>
    <w:multiLevelType w:val="multilevel"/>
    <w:tmpl w:val="F8544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ED793E"/>
    <w:multiLevelType w:val="multilevel"/>
    <w:tmpl w:val="37E4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965BDE"/>
    <w:multiLevelType w:val="multilevel"/>
    <w:tmpl w:val="2F02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1"/>
  </w:num>
  <w:num w:numId="3">
    <w:abstractNumId w:val="8"/>
  </w:num>
  <w:num w:numId="4">
    <w:abstractNumId w:val="14"/>
  </w:num>
  <w:num w:numId="5">
    <w:abstractNumId w:val="2"/>
  </w:num>
  <w:num w:numId="6">
    <w:abstractNumId w:val="6"/>
  </w:num>
  <w:num w:numId="7">
    <w:abstractNumId w:val="9"/>
  </w:num>
  <w:num w:numId="8">
    <w:abstractNumId w:val="10"/>
  </w:num>
  <w:num w:numId="9">
    <w:abstractNumId w:val="13"/>
  </w:num>
  <w:num w:numId="10">
    <w:abstractNumId w:val="15"/>
  </w:num>
  <w:num w:numId="11">
    <w:abstractNumId w:val="5"/>
  </w:num>
  <w:num w:numId="12">
    <w:abstractNumId w:val="16"/>
  </w:num>
  <w:num w:numId="13">
    <w:abstractNumId w:val="4"/>
  </w:num>
  <w:num w:numId="14">
    <w:abstractNumId w:val="17"/>
  </w:num>
  <w:num w:numId="15">
    <w:abstractNumId w:val="3"/>
  </w:num>
  <w:num w:numId="16">
    <w:abstractNumId w:val="0"/>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D96"/>
    <w:rsid w:val="00057DEA"/>
    <w:rsid w:val="000800FE"/>
    <w:rsid w:val="001B35AB"/>
    <w:rsid w:val="00202279"/>
    <w:rsid w:val="00252B00"/>
    <w:rsid w:val="004260A4"/>
    <w:rsid w:val="00434BC6"/>
    <w:rsid w:val="00460D16"/>
    <w:rsid w:val="004C3EC0"/>
    <w:rsid w:val="0053224A"/>
    <w:rsid w:val="005A5674"/>
    <w:rsid w:val="006547B2"/>
    <w:rsid w:val="007A1C2F"/>
    <w:rsid w:val="00946502"/>
    <w:rsid w:val="00947A17"/>
    <w:rsid w:val="00B40474"/>
    <w:rsid w:val="00B424AD"/>
    <w:rsid w:val="00C956C7"/>
    <w:rsid w:val="00D63D96"/>
    <w:rsid w:val="00D95674"/>
    <w:rsid w:val="00DD560A"/>
    <w:rsid w:val="00DE40C6"/>
    <w:rsid w:val="00FD55C4"/>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A31211-D125-4C98-9D60-63A29A60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63D96"/>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semiHidden/>
    <w:rsid w:val="00D63D96"/>
    <w:rPr>
      <w:noProof/>
      <w:lang w:val="sr-Latn-RS"/>
    </w:rPr>
  </w:style>
  <w:style w:type="character" w:styleId="Hyperlink">
    <w:name w:val="Hyperlink"/>
    <w:basedOn w:val="DefaultParagraphFont"/>
    <w:uiPriority w:val="99"/>
    <w:unhideWhenUsed/>
    <w:rsid w:val="004260A4"/>
    <w:rPr>
      <w:color w:val="0000FF" w:themeColor="hyperlink"/>
      <w:u w:val="single"/>
    </w:rPr>
  </w:style>
  <w:style w:type="paragraph" w:styleId="BalloonText">
    <w:name w:val="Balloon Text"/>
    <w:basedOn w:val="Normal"/>
    <w:link w:val="BalloonTextChar"/>
    <w:uiPriority w:val="99"/>
    <w:semiHidden/>
    <w:unhideWhenUsed/>
    <w:rsid w:val="004260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0A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902083">
      <w:bodyDiv w:val="1"/>
      <w:marLeft w:val="0"/>
      <w:marRight w:val="0"/>
      <w:marTop w:val="0"/>
      <w:marBottom w:val="0"/>
      <w:divBdr>
        <w:top w:val="none" w:sz="0" w:space="0" w:color="auto"/>
        <w:left w:val="none" w:sz="0" w:space="0" w:color="auto"/>
        <w:bottom w:val="none" w:sz="0" w:space="0" w:color="auto"/>
        <w:right w:val="none" w:sz="0" w:space="0" w:color="auto"/>
      </w:divBdr>
      <w:divsChild>
        <w:div w:id="1967854911">
          <w:marLeft w:val="0"/>
          <w:marRight w:val="0"/>
          <w:marTop w:val="195"/>
          <w:marBottom w:val="195"/>
          <w:divBdr>
            <w:top w:val="none" w:sz="0" w:space="0" w:color="auto"/>
            <w:left w:val="none" w:sz="0" w:space="0" w:color="auto"/>
            <w:bottom w:val="none" w:sz="0" w:space="0" w:color="auto"/>
            <w:right w:val="none" w:sz="0" w:space="0" w:color="auto"/>
          </w:divBdr>
          <w:divsChild>
            <w:div w:id="1288313414">
              <w:marLeft w:val="0"/>
              <w:marRight w:val="0"/>
              <w:marTop w:val="105"/>
              <w:marBottom w:val="0"/>
              <w:divBdr>
                <w:top w:val="none" w:sz="0" w:space="0" w:color="auto"/>
                <w:left w:val="none" w:sz="0" w:space="0" w:color="auto"/>
                <w:bottom w:val="none" w:sz="0" w:space="0" w:color="auto"/>
                <w:right w:val="none" w:sz="0" w:space="0" w:color="auto"/>
              </w:divBdr>
              <w:divsChild>
                <w:div w:id="83768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044585">
          <w:marLeft w:val="0"/>
          <w:marRight w:val="0"/>
          <w:marTop w:val="225"/>
          <w:marBottom w:val="0"/>
          <w:divBdr>
            <w:top w:val="none" w:sz="0" w:space="0" w:color="auto"/>
            <w:left w:val="none" w:sz="0" w:space="0" w:color="auto"/>
            <w:bottom w:val="none" w:sz="0" w:space="0" w:color="auto"/>
            <w:right w:val="none" w:sz="0" w:space="0" w:color="auto"/>
          </w:divBdr>
        </w:div>
        <w:div w:id="1575163075">
          <w:marLeft w:val="0"/>
          <w:marRight w:val="0"/>
          <w:marTop w:val="0"/>
          <w:marBottom w:val="0"/>
          <w:divBdr>
            <w:top w:val="none" w:sz="0" w:space="0" w:color="auto"/>
            <w:left w:val="none" w:sz="0" w:space="0" w:color="auto"/>
            <w:bottom w:val="none" w:sz="0" w:space="0" w:color="auto"/>
            <w:right w:val="none" w:sz="0" w:space="0" w:color="auto"/>
          </w:divBdr>
        </w:div>
      </w:divsChild>
    </w:div>
    <w:div w:id="1678993581">
      <w:bodyDiv w:val="1"/>
      <w:marLeft w:val="0"/>
      <w:marRight w:val="0"/>
      <w:marTop w:val="0"/>
      <w:marBottom w:val="0"/>
      <w:divBdr>
        <w:top w:val="none" w:sz="0" w:space="0" w:color="auto"/>
        <w:left w:val="none" w:sz="0" w:space="0" w:color="auto"/>
        <w:bottom w:val="none" w:sz="0" w:space="0" w:color="auto"/>
        <w:right w:val="none" w:sz="0" w:space="0" w:color="auto"/>
      </w:divBdr>
      <w:divsChild>
        <w:div w:id="1189216373">
          <w:marLeft w:val="0"/>
          <w:marRight w:val="0"/>
          <w:marTop w:val="195"/>
          <w:marBottom w:val="195"/>
          <w:divBdr>
            <w:top w:val="none" w:sz="0" w:space="0" w:color="auto"/>
            <w:left w:val="none" w:sz="0" w:space="0" w:color="auto"/>
            <w:bottom w:val="none" w:sz="0" w:space="0" w:color="auto"/>
            <w:right w:val="none" w:sz="0" w:space="0" w:color="auto"/>
          </w:divBdr>
          <w:divsChild>
            <w:div w:id="674377633">
              <w:marLeft w:val="0"/>
              <w:marRight w:val="0"/>
              <w:marTop w:val="105"/>
              <w:marBottom w:val="0"/>
              <w:divBdr>
                <w:top w:val="none" w:sz="0" w:space="0" w:color="auto"/>
                <w:left w:val="none" w:sz="0" w:space="0" w:color="auto"/>
                <w:bottom w:val="none" w:sz="0" w:space="0" w:color="auto"/>
                <w:right w:val="none" w:sz="0" w:space="0" w:color="auto"/>
              </w:divBdr>
              <w:divsChild>
                <w:div w:id="110816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3657">
          <w:marLeft w:val="0"/>
          <w:marRight w:val="0"/>
          <w:marTop w:val="225"/>
          <w:marBottom w:val="0"/>
          <w:divBdr>
            <w:top w:val="none" w:sz="0" w:space="0" w:color="auto"/>
            <w:left w:val="none" w:sz="0" w:space="0" w:color="auto"/>
            <w:bottom w:val="none" w:sz="0" w:space="0" w:color="auto"/>
            <w:right w:val="none" w:sz="0" w:space="0" w:color="auto"/>
          </w:divBdr>
        </w:div>
        <w:div w:id="1286079897">
          <w:marLeft w:val="0"/>
          <w:marRight w:val="0"/>
          <w:marTop w:val="0"/>
          <w:marBottom w:val="0"/>
          <w:divBdr>
            <w:top w:val="none" w:sz="0" w:space="0" w:color="auto"/>
            <w:left w:val="none" w:sz="0" w:space="0" w:color="auto"/>
            <w:bottom w:val="none" w:sz="0" w:space="0" w:color="auto"/>
            <w:right w:val="none" w:sz="0" w:space="0" w:color="auto"/>
          </w:divBdr>
          <w:divsChild>
            <w:div w:id="160967548">
              <w:marLeft w:val="0"/>
              <w:marRight w:val="0"/>
              <w:marTop w:val="0"/>
              <w:marBottom w:val="0"/>
              <w:divBdr>
                <w:top w:val="none" w:sz="0" w:space="0" w:color="auto"/>
                <w:left w:val="none" w:sz="0" w:space="0" w:color="auto"/>
                <w:bottom w:val="none" w:sz="0" w:space="0" w:color="auto"/>
                <w:right w:val="none" w:sz="0" w:space="0" w:color="auto"/>
              </w:divBdr>
            </w:div>
          </w:divsChild>
        </w:div>
        <w:div w:id="1489009125">
          <w:marLeft w:val="0"/>
          <w:marRight w:val="0"/>
          <w:marTop w:val="0"/>
          <w:marBottom w:val="0"/>
          <w:divBdr>
            <w:top w:val="none" w:sz="0" w:space="0" w:color="auto"/>
            <w:left w:val="none" w:sz="0" w:space="0" w:color="auto"/>
            <w:bottom w:val="dotted" w:sz="6" w:space="7" w:color="000000"/>
            <w:right w:val="none" w:sz="0" w:space="0" w:color="auto"/>
          </w:divBdr>
        </w:div>
      </w:divsChild>
    </w:div>
    <w:div w:id="2078162831">
      <w:bodyDiv w:val="1"/>
      <w:marLeft w:val="0"/>
      <w:marRight w:val="0"/>
      <w:marTop w:val="0"/>
      <w:marBottom w:val="0"/>
      <w:divBdr>
        <w:top w:val="none" w:sz="0" w:space="0" w:color="auto"/>
        <w:left w:val="none" w:sz="0" w:space="0" w:color="auto"/>
        <w:bottom w:val="none" w:sz="0" w:space="0" w:color="auto"/>
        <w:right w:val="none" w:sz="0" w:space="0" w:color="auto"/>
      </w:divBdr>
      <w:divsChild>
        <w:div w:id="1203982623">
          <w:marLeft w:val="0"/>
          <w:marRight w:val="0"/>
          <w:marTop w:val="195"/>
          <w:marBottom w:val="195"/>
          <w:divBdr>
            <w:top w:val="none" w:sz="0" w:space="0" w:color="auto"/>
            <w:left w:val="none" w:sz="0" w:space="0" w:color="auto"/>
            <w:bottom w:val="none" w:sz="0" w:space="0" w:color="auto"/>
            <w:right w:val="none" w:sz="0" w:space="0" w:color="auto"/>
          </w:divBdr>
          <w:divsChild>
            <w:div w:id="1466923609">
              <w:marLeft w:val="0"/>
              <w:marRight w:val="0"/>
              <w:marTop w:val="105"/>
              <w:marBottom w:val="0"/>
              <w:divBdr>
                <w:top w:val="none" w:sz="0" w:space="0" w:color="auto"/>
                <w:left w:val="none" w:sz="0" w:space="0" w:color="auto"/>
                <w:bottom w:val="none" w:sz="0" w:space="0" w:color="auto"/>
                <w:right w:val="none" w:sz="0" w:space="0" w:color="auto"/>
              </w:divBdr>
              <w:divsChild>
                <w:div w:id="131899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002499">
          <w:marLeft w:val="0"/>
          <w:marRight w:val="0"/>
          <w:marTop w:val="225"/>
          <w:marBottom w:val="0"/>
          <w:divBdr>
            <w:top w:val="none" w:sz="0" w:space="0" w:color="auto"/>
            <w:left w:val="none" w:sz="0" w:space="0" w:color="auto"/>
            <w:bottom w:val="none" w:sz="0" w:space="0" w:color="auto"/>
            <w:right w:val="none" w:sz="0" w:space="0" w:color="auto"/>
          </w:divBdr>
        </w:div>
        <w:div w:id="529924696">
          <w:marLeft w:val="0"/>
          <w:marRight w:val="0"/>
          <w:marTop w:val="0"/>
          <w:marBottom w:val="0"/>
          <w:divBdr>
            <w:top w:val="none" w:sz="0" w:space="0" w:color="auto"/>
            <w:left w:val="none" w:sz="0" w:space="0" w:color="auto"/>
            <w:bottom w:val="none" w:sz="0" w:space="0" w:color="auto"/>
            <w:right w:val="none" w:sz="0" w:space="0" w:color="auto"/>
          </w:divBdr>
          <w:divsChild>
            <w:div w:id="195201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182486">
      <w:bodyDiv w:val="1"/>
      <w:marLeft w:val="0"/>
      <w:marRight w:val="0"/>
      <w:marTop w:val="0"/>
      <w:marBottom w:val="0"/>
      <w:divBdr>
        <w:top w:val="none" w:sz="0" w:space="0" w:color="auto"/>
        <w:left w:val="none" w:sz="0" w:space="0" w:color="auto"/>
        <w:bottom w:val="none" w:sz="0" w:space="0" w:color="auto"/>
        <w:right w:val="none" w:sz="0" w:space="0" w:color="auto"/>
      </w:divBdr>
      <w:divsChild>
        <w:div w:id="826745056">
          <w:marLeft w:val="0"/>
          <w:marRight w:val="0"/>
          <w:marTop w:val="195"/>
          <w:marBottom w:val="195"/>
          <w:divBdr>
            <w:top w:val="none" w:sz="0" w:space="0" w:color="auto"/>
            <w:left w:val="none" w:sz="0" w:space="0" w:color="auto"/>
            <w:bottom w:val="none" w:sz="0" w:space="0" w:color="auto"/>
            <w:right w:val="none" w:sz="0" w:space="0" w:color="auto"/>
          </w:divBdr>
          <w:divsChild>
            <w:div w:id="1352494753">
              <w:marLeft w:val="0"/>
              <w:marRight w:val="0"/>
              <w:marTop w:val="105"/>
              <w:marBottom w:val="0"/>
              <w:divBdr>
                <w:top w:val="none" w:sz="0" w:space="0" w:color="auto"/>
                <w:left w:val="none" w:sz="0" w:space="0" w:color="auto"/>
                <w:bottom w:val="none" w:sz="0" w:space="0" w:color="auto"/>
                <w:right w:val="none" w:sz="0" w:space="0" w:color="auto"/>
              </w:divBdr>
              <w:divsChild>
                <w:div w:id="4502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21528">
          <w:marLeft w:val="0"/>
          <w:marRight w:val="0"/>
          <w:marTop w:val="225"/>
          <w:marBottom w:val="0"/>
          <w:divBdr>
            <w:top w:val="none" w:sz="0" w:space="0" w:color="auto"/>
            <w:left w:val="none" w:sz="0" w:space="0" w:color="auto"/>
            <w:bottom w:val="none" w:sz="0" w:space="0" w:color="auto"/>
            <w:right w:val="none" w:sz="0" w:space="0" w:color="auto"/>
          </w:divBdr>
        </w:div>
        <w:div w:id="411048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22lvAS5Xdb0" TargetMode="External"/><Relationship Id="rId18" Type="http://schemas.openxmlformats.org/officeDocument/2006/relationships/image" Target="media/image6.jp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nevnik.rs/sites/default/files/4_270.jpg" TargetMode="Externa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5.jpe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www.dnevnik.rs/sites/default/files/7_dom_ucenika.jpg" TargetMode="External"/><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9Y7Sf_2Q3YU"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dnevnik.rs/sites/default/files/15-vucevissanu03_rha.jpg" TargetMode="External"/><Relationship Id="rId28" Type="http://schemas.openxmlformats.org/officeDocument/2006/relationships/footer" Target="footer1.xml"/><Relationship Id="rId10" Type="http://schemas.openxmlformats.org/officeDocument/2006/relationships/hyperlink" Target="http://www.fondajnfort.rs/menu/javni_poziv.html" TargetMode="External"/><Relationship Id="rId19" Type="http://schemas.openxmlformats.org/officeDocument/2006/relationships/hyperlink" Target="http://www.dnevnik.rs/sites/default/files/6_220.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jBfKlXJWSTE" TargetMode="External"/><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F2A64-CF4C-4705-AE9C-E095670F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4516</Words>
  <Characters>25747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2015-09-06T13:52:00Z</dcterms:created>
  <dcterms:modified xsi:type="dcterms:W3CDTF">2015-09-07T15:48:00Z</dcterms:modified>
</cp:coreProperties>
</file>